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2DC97" w14:textId="77777777" w:rsidR="00B20F85" w:rsidRPr="000F2433" w:rsidRDefault="0075716E" w:rsidP="000F2433">
      <w:pPr>
        <w:pStyle w:val="NoSpacing"/>
      </w:pPr>
      <w:r w:rsidRPr="000F2433">
        <w:t>CULWORTH VILLAGE HALL</w:t>
      </w:r>
    </w:p>
    <w:p w14:paraId="01856FD7" w14:textId="2FC41A01" w:rsidR="00B20F85" w:rsidRPr="000F2433" w:rsidRDefault="0075716E" w:rsidP="000F2433">
      <w:pPr>
        <w:pStyle w:val="NoSpacing"/>
      </w:pPr>
      <w:r w:rsidRPr="000F2433">
        <w:t>FIRE RISK ASSESSMENT</w:t>
      </w:r>
    </w:p>
    <w:p w14:paraId="77203CA1" w14:textId="63D41526" w:rsidR="00B20F85" w:rsidRPr="00CB64D8" w:rsidRDefault="008C38C4" w:rsidP="008C38C4">
      <w:pPr>
        <w:pStyle w:val="Heading2"/>
        <w:tabs>
          <w:tab w:val="center" w:pos="9282"/>
        </w:tabs>
        <w:spacing w:after="130"/>
        <w:ind w:left="426" w:firstLine="0"/>
        <w:rPr>
          <w:rFonts w:asciiTheme="minorHAnsi" w:hAnsiTheme="minorHAnsi" w:cstheme="minorHAnsi"/>
          <w:sz w:val="28"/>
          <w:szCs w:val="28"/>
        </w:rPr>
      </w:pPr>
      <w:r w:rsidRPr="00CB64D8">
        <w:rPr>
          <w:rStyle w:val="Heading1Char"/>
          <w:szCs w:val="28"/>
        </w:rPr>
        <w:t>Introduction</w:t>
      </w:r>
      <w:r w:rsidR="0075716E" w:rsidRPr="00CB64D8">
        <w:rPr>
          <w:rFonts w:asciiTheme="minorHAnsi" w:hAnsiTheme="minorHAnsi" w:cstheme="minorHAnsi"/>
          <w:sz w:val="28"/>
          <w:szCs w:val="28"/>
        </w:rPr>
        <w:tab/>
      </w:r>
      <w:r w:rsidR="0075716E" w:rsidRPr="00CB64D8">
        <w:rPr>
          <w:rFonts w:asciiTheme="minorHAnsi" w:hAnsiTheme="minorHAnsi" w:cstheme="minorHAnsi"/>
          <w:b/>
          <w:bCs/>
          <w:color w:val="002060"/>
          <w:sz w:val="28"/>
          <w:szCs w:val="28"/>
        </w:rPr>
        <w:t xml:space="preserve">DATE: </w:t>
      </w:r>
      <w:r w:rsidR="00401D2F">
        <w:rPr>
          <w:rFonts w:asciiTheme="minorHAnsi" w:hAnsiTheme="minorHAnsi" w:cstheme="minorHAnsi"/>
          <w:b/>
          <w:bCs/>
          <w:color w:val="002060"/>
          <w:sz w:val="28"/>
          <w:szCs w:val="28"/>
        </w:rPr>
        <w:t>30</w:t>
      </w:r>
      <w:r w:rsidR="0075716E" w:rsidRPr="00CB64D8">
        <w:rPr>
          <w:rFonts w:asciiTheme="minorHAnsi" w:hAnsiTheme="minorHAnsi" w:cstheme="minorHAnsi"/>
          <w:b/>
          <w:bCs/>
          <w:color w:val="002060"/>
          <w:sz w:val="28"/>
          <w:szCs w:val="28"/>
        </w:rPr>
        <w:t>/01/2</w:t>
      </w:r>
      <w:r w:rsidR="00401D2F">
        <w:rPr>
          <w:rFonts w:asciiTheme="minorHAnsi" w:hAnsiTheme="minorHAnsi" w:cstheme="minorHAnsi"/>
          <w:b/>
          <w:bCs/>
          <w:color w:val="002060"/>
          <w:sz w:val="28"/>
          <w:szCs w:val="28"/>
        </w:rPr>
        <w:t>4</w:t>
      </w:r>
    </w:p>
    <w:p w14:paraId="2AC2EF2A" w14:textId="77777777" w:rsidR="00B20F85" w:rsidRPr="000F2433" w:rsidRDefault="0075716E" w:rsidP="000F2433">
      <w:r w:rsidRPr="000F2433">
        <w:t>The Regulatory Reform (Fire Safety) Order 2005 applies to community halls including the Culworth Village Hall. Culworth Village Hall Trustees are the "responsible persons" designated under the Order, and the Trustees from time to time appoint one or more "competent persons" to undertake the risk assessment: at the date of this assessment this is John Emmett.</w:t>
      </w:r>
    </w:p>
    <w:p w14:paraId="135DFB3F" w14:textId="6D026980" w:rsidR="00B20F85" w:rsidRPr="008C38C4" w:rsidRDefault="0075716E" w:rsidP="000F2433">
      <w:r w:rsidRPr="008C38C4">
        <w:t xml:space="preserve">This Fire Risk Assessment has been carried out in accordance with the requirements of the Order and having regard to Government guidance on Fire Safety Risk Assessment </w:t>
      </w:r>
      <w:r w:rsidR="002D537B">
        <w:t>in S</w:t>
      </w:r>
      <w:r w:rsidRPr="008C38C4">
        <w:t xml:space="preserve">mall and Medium Places of Assembly. The guide describes </w:t>
      </w:r>
      <w:r w:rsidRPr="00401D2F">
        <w:rPr>
          <w:b/>
          <w:bCs/>
        </w:rPr>
        <w:t xml:space="preserve">five steps to be taken </w:t>
      </w:r>
      <w:r w:rsidR="002D537B" w:rsidRPr="00401D2F">
        <w:rPr>
          <w:b/>
          <w:bCs/>
          <w:noProof/>
        </w:rPr>
        <w:t>wh</w:t>
      </w:r>
      <w:r w:rsidRPr="00401D2F">
        <w:rPr>
          <w:b/>
          <w:bCs/>
        </w:rPr>
        <w:t>en carrying out a Fire Risk Assessment:</w:t>
      </w:r>
    </w:p>
    <w:p w14:paraId="03C62635" w14:textId="77777777" w:rsidR="000F2433" w:rsidRPr="00401D2F" w:rsidRDefault="0075716E" w:rsidP="000F2433">
      <w:pPr>
        <w:rPr>
          <w:b/>
          <w:bCs/>
        </w:rPr>
      </w:pPr>
      <w:r w:rsidRPr="00401D2F">
        <w:rPr>
          <w:b/>
          <w:bCs/>
        </w:rPr>
        <w:t>Step 1 - Identify fire hazards</w:t>
      </w:r>
    </w:p>
    <w:p w14:paraId="46AED47A" w14:textId="77777777" w:rsidR="000F2433" w:rsidRPr="00401D2F" w:rsidRDefault="000F2433" w:rsidP="000F2433">
      <w:pPr>
        <w:rPr>
          <w:b/>
          <w:bCs/>
        </w:rPr>
      </w:pPr>
      <w:r w:rsidRPr="00401D2F">
        <w:rPr>
          <w:b/>
          <w:bCs/>
        </w:rPr>
        <w:t>S</w:t>
      </w:r>
      <w:r w:rsidR="0075716E" w:rsidRPr="00401D2F">
        <w:rPr>
          <w:b/>
          <w:bCs/>
        </w:rPr>
        <w:t xml:space="preserve">tep 2 - Identify people at risk </w:t>
      </w:r>
    </w:p>
    <w:p w14:paraId="177C6353" w14:textId="549DE8E4" w:rsidR="00B20F85" w:rsidRPr="00401D2F" w:rsidRDefault="000F2433" w:rsidP="000F2433">
      <w:pPr>
        <w:rPr>
          <w:b/>
          <w:bCs/>
        </w:rPr>
      </w:pPr>
      <w:r w:rsidRPr="00401D2F">
        <w:rPr>
          <w:b/>
          <w:bCs/>
        </w:rPr>
        <w:t>S</w:t>
      </w:r>
      <w:r w:rsidR="0075716E" w:rsidRPr="00401D2F">
        <w:rPr>
          <w:b/>
          <w:bCs/>
        </w:rPr>
        <w:t>tep 3 - Evaluate, remove, reduce and protect from risk</w:t>
      </w:r>
    </w:p>
    <w:p w14:paraId="12160DCC" w14:textId="77777777" w:rsidR="000F2433" w:rsidRPr="00401D2F" w:rsidRDefault="0075716E" w:rsidP="000F2433">
      <w:pPr>
        <w:rPr>
          <w:b/>
          <w:bCs/>
        </w:rPr>
      </w:pPr>
      <w:r w:rsidRPr="00401D2F">
        <w:rPr>
          <w:b/>
          <w:bCs/>
        </w:rPr>
        <w:t xml:space="preserve">Step 4 - Record, plan, inform, instruct and train </w:t>
      </w:r>
    </w:p>
    <w:p w14:paraId="19FB2CEA" w14:textId="5A26F146" w:rsidR="00B20F85" w:rsidRPr="00401D2F" w:rsidRDefault="000F2433" w:rsidP="000F2433">
      <w:pPr>
        <w:rPr>
          <w:b/>
          <w:bCs/>
        </w:rPr>
      </w:pPr>
      <w:r w:rsidRPr="00401D2F">
        <w:rPr>
          <w:b/>
          <w:bCs/>
        </w:rPr>
        <w:t>S</w:t>
      </w:r>
      <w:r w:rsidR="0075716E" w:rsidRPr="00401D2F">
        <w:rPr>
          <w:b/>
          <w:bCs/>
        </w:rPr>
        <w:t>tep 5 - Review</w:t>
      </w:r>
    </w:p>
    <w:p w14:paraId="53F6C49B" w14:textId="77777777" w:rsidR="00B20F85" w:rsidRPr="003B7665" w:rsidRDefault="0075716E" w:rsidP="000F2433">
      <w:r w:rsidRPr="003B7665">
        <w:t>The Fire Risk Assessment follows this structure and has been carried out for each of the principal areas of usable space in the Village Hall, namely:</w:t>
      </w:r>
    </w:p>
    <w:p w14:paraId="3CE13F9B" w14:textId="1D9D6F8D" w:rsidR="00B20F85" w:rsidRPr="003B7665" w:rsidRDefault="0075716E" w:rsidP="000F2433">
      <w:pPr>
        <w:pStyle w:val="ListParagraph"/>
        <w:numPr>
          <w:ilvl w:val="0"/>
          <w:numId w:val="3"/>
        </w:numPr>
      </w:pPr>
      <w:r w:rsidRPr="003B7665">
        <w:t>Entrance hall</w:t>
      </w:r>
    </w:p>
    <w:p w14:paraId="2851FA39" w14:textId="77777777" w:rsidR="00B20F85" w:rsidRPr="003B7665" w:rsidRDefault="0075716E" w:rsidP="000F2433">
      <w:pPr>
        <w:pStyle w:val="ListParagraph"/>
        <w:numPr>
          <w:ilvl w:val="0"/>
          <w:numId w:val="3"/>
        </w:numPr>
      </w:pPr>
      <w:r w:rsidRPr="003B7665">
        <w:t>Main hall</w:t>
      </w:r>
    </w:p>
    <w:p w14:paraId="6BF9192C" w14:textId="77777777" w:rsidR="00B20F85" w:rsidRPr="003B7665" w:rsidRDefault="0075716E" w:rsidP="000F2433">
      <w:pPr>
        <w:pStyle w:val="ListParagraph"/>
        <w:numPr>
          <w:ilvl w:val="0"/>
          <w:numId w:val="3"/>
        </w:numPr>
      </w:pPr>
      <w:r w:rsidRPr="003B7665">
        <w:t>Kitchen</w:t>
      </w:r>
    </w:p>
    <w:p w14:paraId="4E479D3A" w14:textId="77777777" w:rsidR="00B20F85" w:rsidRPr="003B7665" w:rsidRDefault="0075716E" w:rsidP="000F2433">
      <w:pPr>
        <w:pStyle w:val="ListParagraph"/>
        <w:numPr>
          <w:ilvl w:val="0"/>
          <w:numId w:val="3"/>
        </w:numPr>
      </w:pPr>
      <w:r w:rsidRPr="003B7665">
        <w:t>Disabled, Ladies &amp; Gents Toilets</w:t>
      </w:r>
    </w:p>
    <w:p w14:paraId="2C6797CF" w14:textId="77777777" w:rsidR="00B20F85" w:rsidRPr="003B7665" w:rsidRDefault="0075716E" w:rsidP="000F2433">
      <w:pPr>
        <w:pStyle w:val="ListParagraph"/>
        <w:numPr>
          <w:ilvl w:val="0"/>
          <w:numId w:val="3"/>
        </w:numPr>
      </w:pPr>
      <w:r w:rsidRPr="003B7665">
        <w:t>Storerooms</w:t>
      </w:r>
    </w:p>
    <w:p w14:paraId="1D379C98" w14:textId="77777777" w:rsidR="00B20F85" w:rsidRPr="003B7665" w:rsidRDefault="0075716E" w:rsidP="000F2433">
      <w:r w:rsidRPr="003B7665">
        <w:t>For each of these areas an assessment has been carried out looking for sources of ignition, fuel, and oxygen; fire detection; firefighting and precautionary equipment; escape routes and emergency lighting; and signs and notices.</w:t>
      </w:r>
    </w:p>
    <w:p w14:paraId="797F3620" w14:textId="77777777" w:rsidR="00B20F85" w:rsidRPr="003B7665" w:rsidRDefault="0075716E" w:rsidP="000F2433">
      <w:r w:rsidRPr="003B7665">
        <w:t>The findings of this assessment are contained in the table at the end of this document, and the key points discussed in the following paragraphs.</w:t>
      </w:r>
    </w:p>
    <w:p w14:paraId="204C71B2" w14:textId="6A74703F" w:rsidR="00B20F85" w:rsidRPr="003B7665" w:rsidRDefault="0075716E" w:rsidP="000F2433">
      <w:pPr>
        <w:pStyle w:val="Heading1"/>
        <w:numPr>
          <w:ilvl w:val="0"/>
          <w:numId w:val="4"/>
        </w:numPr>
      </w:pPr>
      <w:r w:rsidRPr="003B7665">
        <w:t>Fire Hazards: Sources of Ignition, Fuel and Oxygen</w:t>
      </w:r>
    </w:p>
    <w:p w14:paraId="2FB28E1C" w14:textId="001A500A" w:rsidR="00B20F85" w:rsidRPr="003B7665" w:rsidRDefault="0075716E" w:rsidP="000F2433">
      <w:r w:rsidRPr="003B7665">
        <w:t xml:space="preserve">The main </w:t>
      </w:r>
      <w:r w:rsidRPr="00975ACD">
        <w:rPr>
          <w:b/>
          <w:bCs/>
        </w:rPr>
        <w:t xml:space="preserve">sources of ignition </w:t>
      </w:r>
      <w:r w:rsidRPr="003B7665">
        <w:t>are the various items of electrical equipment located in the kitchen including the hob,</w:t>
      </w:r>
      <w:r w:rsidR="00B50D43">
        <w:t xml:space="preserve"> </w:t>
      </w:r>
      <w:r w:rsidRPr="003B7665">
        <w:t>cooker,</w:t>
      </w:r>
      <w:r w:rsidR="00B50D43">
        <w:t xml:space="preserve"> </w:t>
      </w:r>
      <w:r w:rsidRPr="003B7665">
        <w:t>water heaters and kettles. There are also electric heaters above window height in the main hall, together with the over-basin water heaters in each of the toilets. Other sources of ignition are electric sockets and lighting throughout the building and ventilation fans in each of the toilets.</w:t>
      </w:r>
    </w:p>
    <w:p w14:paraId="700296D8" w14:textId="77777777" w:rsidR="00B20F85" w:rsidRPr="003B7665" w:rsidRDefault="0075716E" w:rsidP="000F2433">
      <w:r w:rsidRPr="003B7665">
        <w:t xml:space="preserve">As there is no gas supply to the premises, the principal </w:t>
      </w:r>
      <w:r w:rsidRPr="00975ACD">
        <w:rPr>
          <w:b/>
          <w:bCs/>
        </w:rPr>
        <w:t>sources of fuel</w:t>
      </w:r>
      <w:r w:rsidRPr="003B7665">
        <w:t xml:space="preserve"> are normally concentrated in the storerooms, principally rigid plastic chairs, tables and miscellaneous material provided by hall users. All of these items may be moved into the main hall when in use. In addition, there is a sprung wooden floor laid on concrete, and there are curtains at each of the external windows in the main hall.</w:t>
      </w:r>
    </w:p>
    <w:p w14:paraId="2E61D208" w14:textId="77777777" w:rsidR="00B20F85" w:rsidRPr="003B7665" w:rsidRDefault="0075716E" w:rsidP="000F2433">
      <w:r w:rsidRPr="003B7665">
        <w:t xml:space="preserve">The main </w:t>
      </w:r>
      <w:r w:rsidRPr="00975ACD">
        <w:rPr>
          <w:b/>
          <w:bCs/>
        </w:rPr>
        <w:t>source of oxygen</w:t>
      </w:r>
      <w:r w:rsidRPr="003B7665">
        <w:t xml:space="preserve"> is the natural airflow through doors, windows, and other openings.</w:t>
      </w:r>
    </w:p>
    <w:p w14:paraId="79C35698" w14:textId="7CFA6ADD" w:rsidR="00B20F85" w:rsidRPr="003B7665" w:rsidRDefault="0075716E" w:rsidP="00152B3F">
      <w:pPr>
        <w:pStyle w:val="Heading1"/>
        <w:numPr>
          <w:ilvl w:val="0"/>
          <w:numId w:val="4"/>
        </w:numPr>
      </w:pPr>
      <w:r w:rsidRPr="00B50D43">
        <w:lastRenderedPageBreak/>
        <w:t>People at Risk</w:t>
      </w:r>
    </w:p>
    <w:p w14:paraId="55DDEF51" w14:textId="77777777" w:rsidR="00B20F85" w:rsidRPr="003B7665" w:rsidRDefault="0075716E" w:rsidP="000F2433">
      <w:r w:rsidRPr="003B7665">
        <w:t>People who use the hall and may be at risk if there is a fire include:</w:t>
      </w:r>
    </w:p>
    <w:p w14:paraId="3E32D80F" w14:textId="1C6C6EAC" w:rsidR="00B20F85" w:rsidRPr="003B7665" w:rsidRDefault="0075716E" w:rsidP="00152B3F">
      <w:pPr>
        <w:pStyle w:val="ListParagraph"/>
        <w:numPr>
          <w:ilvl w:val="0"/>
          <w:numId w:val="5"/>
        </w:numPr>
      </w:pPr>
      <w:r w:rsidRPr="003B7665">
        <w:t>Hirers</w:t>
      </w:r>
      <w:r w:rsidR="00152B3F">
        <w:tab/>
      </w:r>
      <w:r w:rsidR="00152B3F">
        <w:tab/>
        <w:t>}</w:t>
      </w:r>
    </w:p>
    <w:p w14:paraId="56BE77AB" w14:textId="6C579019" w:rsidR="00152B3F" w:rsidRDefault="0075716E" w:rsidP="00152B3F">
      <w:pPr>
        <w:pStyle w:val="ListParagraph"/>
        <w:numPr>
          <w:ilvl w:val="0"/>
          <w:numId w:val="5"/>
        </w:numPr>
      </w:pPr>
      <w:r w:rsidRPr="003B7665">
        <w:t>Visitors</w:t>
      </w:r>
      <w:r w:rsidRPr="003B7665">
        <w:tab/>
      </w:r>
      <w:r w:rsidR="00152B3F">
        <w:tab/>
        <w:t xml:space="preserve">}      </w:t>
      </w:r>
      <w:r w:rsidRPr="003B7665">
        <w:t>who may be unfamiliar with the hall layout.</w:t>
      </w:r>
    </w:p>
    <w:p w14:paraId="3F9784ED" w14:textId="0DC60CD3" w:rsidR="00B20F85" w:rsidRPr="003B7665" w:rsidRDefault="0075716E" w:rsidP="00152B3F">
      <w:pPr>
        <w:pStyle w:val="ListParagraph"/>
        <w:numPr>
          <w:ilvl w:val="0"/>
          <w:numId w:val="5"/>
        </w:numPr>
      </w:pPr>
      <w:r w:rsidRPr="003B7665">
        <w:t>Contractors</w:t>
      </w:r>
      <w:r w:rsidR="00152B3F">
        <w:tab/>
        <w:t>}</w:t>
      </w:r>
    </w:p>
    <w:p w14:paraId="32D34AE5" w14:textId="77777777" w:rsidR="00B20F85" w:rsidRPr="003B7665" w:rsidRDefault="0075716E" w:rsidP="00152B3F">
      <w:pPr>
        <w:pStyle w:val="ListParagraph"/>
        <w:numPr>
          <w:ilvl w:val="0"/>
          <w:numId w:val="5"/>
        </w:numPr>
      </w:pPr>
      <w:r w:rsidRPr="003B7665">
        <w:t>Village Hall trustees</w:t>
      </w:r>
    </w:p>
    <w:p w14:paraId="6EED0203" w14:textId="77777777" w:rsidR="00B20F85" w:rsidRPr="003B7665" w:rsidRDefault="0075716E" w:rsidP="00152B3F">
      <w:pPr>
        <w:pStyle w:val="ListParagraph"/>
        <w:numPr>
          <w:ilvl w:val="0"/>
          <w:numId w:val="5"/>
        </w:numPr>
      </w:pPr>
      <w:r w:rsidRPr="003B7665">
        <w:t>Cleaners</w:t>
      </w:r>
    </w:p>
    <w:p w14:paraId="15733098" w14:textId="597F86AA" w:rsidR="00B20F85" w:rsidRPr="003B7665" w:rsidRDefault="00152B3F" w:rsidP="00152B3F">
      <w:pPr>
        <w:pStyle w:val="ListParagraph"/>
        <w:numPr>
          <w:ilvl w:val="0"/>
          <w:numId w:val="5"/>
        </w:numPr>
      </w:pPr>
      <w:r>
        <w:t>Parish</w:t>
      </w:r>
      <w:r w:rsidR="0075716E" w:rsidRPr="003B7665">
        <w:t xml:space="preserve"> Council</w:t>
      </w:r>
    </w:p>
    <w:p w14:paraId="7F1BE24D" w14:textId="1204E77E" w:rsidR="00B20F85" w:rsidRPr="003B7665" w:rsidRDefault="0075716E" w:rsidP="00152B3F">
      <w:pPr>
        <w:pStyle w:val="ListParagraph"/>
        <w:numPr>
          <w:ilvl w:val="0"/>
          <w:numId w:val="5"/>
        </w:numPr>
      </w:pPr>
      <w:r w:rsidRPr="003B7665">
        <w:t>Local organisations</w:t>
      </w:r>
    </w:p>
    <w:p w14:paraId="4EA5DE53" w14:textId="77777777" w:rsidR="00152B3F" w:rsidRDefault="0075716E" w:rsidP="00152B3F">
      <w:pPr>
        <w:pStyle w:val="ListParagraph"/>
        <w:numPr>
          <w:ilvl w:val="0"/>
          <w:numId w:val="5"/>
        </w:numPr>
      </w:pPr>
      <w:r w:rsidRPr="003B7665">
        <w:t xml:space="preserve">Children (particularly when used as a party venue) </w:t>
      </w:r>
    </w:p>
    <w:p w14:paraId="6BC58ED1" w14:textId="4C4EEEF1" w:rsidR="00B20F85" w:rsidRPr="003B7665" w:rsidRDefault="00152B3F" w:rsidP="00152B3F">
      <w:pPr>
        <w:pStyle w:val="ListParagraph"/>
        <w:numPr>
          <w:ilvl w:val="0"/>
          <w:numId w:val="5"/>
        </w:numPr>
      </w:pPr>
      <w:r>
        <w:rPr>
          <w:noProof/>
        </w:rPr>
        <w:t>T</w:t>
      </w:r>
      <w:r w:rsidR="0075716E" w:rsidRPr="003B7665">
        <w:t>he elderly</w:t>
      </w:r>
    </w:p>
    <w:p w14:paraId="1504E908" w14:textId="61318664" w:rsidR="00B20F85" w:rsidRPr="003B7665" w:rsidRDefault="0075716E" w:rsidP="00152B3F">
      <w:pPr>
        <w:pStyle w:val="ListParagraph"/>
        <w:numPr>
          <w:ilvl w:val="0"/>
          <w:numId w:val="5"/>
        </w:numPr>
      </w:pPr>
      <w:r w:rsidRPr="003B7665">
        <w:t>People with disabilities (mobility, hearing or vision impairment)</w:t>
      </w:r>
    </w:p>
    <w:p w14:paraId="1DCE1B91" w14:textId="192A0DF7" w:rsidR="00A614CF" w:rsidRPr="00A614CF" w:rsidRDefault="0075716E" w:rsidP="00A614CF">
      <w:pPr>
        <w:pStyle w:val="Heading1"/>
        <w:numPr>
          <w:ilvl w:val="0"/>
          <w:numId w:val="4"/>
        </w:numPr>
      </w:pPr>
      <w:r w:rsidRPr="003B7665">
        <w:t>Evaluate, remove, reduce and protect from risk</w:t>
      </w:r>
    </w:p>
    <w:p w14:paraId="4E2A9F38" w14:textId="53265BA3" w:rsidR="00A614CF" w:rsidRPr="004D6DF8" w:rsidRDefault="0075716E" w:rsidP="00A614CF">
      <w:pPr>
        <w:pStyle w:val="Heading1"/>
        <w:numPr>
          <w:ilvl w:val="1"/>
          <w:numId w:val="4"/>
        </w:numPr>
        <w:rPr>
          <w:sz w:val="24"/>
          <w:szCs w:val="14"/>
        </w:rPr>
      </w:pPr>
      <w:r w:rsidRPr="004D6DF8">
        <w:rPr>
          <w:sz w:val="24"/>
          <w:szCs w:val="14"/>
        </w:rPr>
        <w:t>The risk of fire occurring</w:t>
      </w:r>
    </w:p>
    <w:p w14:paraId="09ACB8B9" w14:textId="77777777" w:rsidR="00B20F85" w:rsidRPr="003B7665" w:rsidRDefault="0075716E" w:rsidP="000F2433">
      <w:r w:rsidRPr="003B7665">
        <w:t>It is considered that the risk of fire occurring is relatively low. The main sources of ignition comprise of electrical equipment located in the kitchen. Combustible materials are kept away from these sources, and they are maintained in a good state of repair. Elsewhere electric ceiling heaters are cleaned regularly, and portable appliances are 'PAT' tested where appropriate.</w:t>
      </w:r>
    </w:p>
    <w:p w14:paraId="42374116" w14:textId="77777777" w:rsidR="00B20F85" w:rsidRPr="003B7665" w:rsidRDefault="0075716E" w:rsidP="000F2433">
      <w:r w:rsidRPr="003B7665">
        <w:t>The Hall's Hiring Agreement and Health and Safety Policy prohibit hirers and users from bringing into the hall any obvious fire hazards, highly flammable substances, explosives, fireworks, gas appliances and cylinders, and portable electrical appliances which have not been 'PAT' tested and certified.</w:t>
      </w:r>
    </w:p>
    <w:p w14:paraId="5CC8C574" w14:textId="13850E77" w:rsidR="00B20F85" w:rsidRPr="004D6DF8" w:rsidRDefault="0075716E" w:rsidP="00A614CF">
      <w:pPr>
        <w:pStyle w:val="Heading1"/>
        <w:numPr>
          <w:ilvl w:val="1"/>
          <w:numId w:val="4"/>
        </w:numPr>
        <w:rPr>
          <w:sz w:val="24"/>
          <w:szCs w:val="14"/>
        </w:rPr>
      </w:pPr>
      <w:r w:rsidRPr="004D6DF8">
        <w:rPr>
          <w:sz w:val="24"/>
          <w:szCs w:val="14"/>
        </w:rPr>
        <w:t>The risk to people</w:t>
      </w:r>
    </w:p>
    <w:p w14:paraId="1D4BD287" w14:textId="77777777" w:rsidR="00B20F85" w:rsidRPr="003B7665" w:rsidRDefault="0075716E" w:rsidP="000F2433">
      <w:r w:rsidRPr="003B7665">
        <w:t>An evaluation has been carried out to establish the actual risk to people identified in Step 2 should a fire start and spread from those areas with the main sources of ignition, i.e., the kitchen and main hall.</w:t>
      </w:r>
    </w:p>
    <w:p w14:paraId="00D8414A" w14:textId="77777777" w:rsidR="00B20F85" w:rsidRPr="003B7665" w:rsidRDefault="0075716E" w:rsidP="000F2433">
      <w:r w:rsidRPr="003B7665">
        <w:t>The Village Hall is a single storey building, so all rooms are at ground floor level (other than the loft accessed from the main hall), and there are two escape routes available, being the main entrance and an external fire door in the main hall, all of which are lit by emergency lighting and signed. The kitchen has an external door and each of the toilets have doors leading into the entrance hall and thence to the main entrance. The storeroom has a door accessing the main hall.</w:t>
      </w:r>
    </w:p>
    <w:p w14:paraId="034D68DC" w14:textId="60C2BAE6" w:rsidR="00B20F85" w:rsidRPr="004D6DF8" w:rsidRDefault="0075716E" w:rsidP="00A614CF">
      <w:pPr>
        <w:pStyle w:val="Heading1"/>
        <w:numPr>
          <w:ilvl w:val="1"/>
          <w:numId w:val="4"/>
        </w:numPr>
        <w:rPr>
          <w:sz w:val="24"/>
          <w:szCs w:val="14"/>
        </w:rPr>
      </w:pPr>
      <w:r w:rsidRPr="004D6DF8">
        <w:rPr>
          <w:sz w:val="24"/>
          <w:szCs w:val="14"/>
        </w:rPr>
        <w:t>Removal/reduction of the hazards</w:t>
      </w:r>
    </w:p>
    <w:p w14:paraId="1A0DF16C" w14:textId="45F536DE" w:rsidR="00B20F85" w:rsidRPr="003B7665" w:rsidRDefault="0075716E" w:rsidP="000F2433">
      <w:r w:rsidRPr="003B7665">
        <w:t>The identified potential hazards comprise of a range of electrical equipment contained in the kitchen, which is an essential part of the facilities available to the users of the</w:t>
      </w:r>
      <w:r w:rsidR="004E1A8E">
        <w:t xml:space="preserve"> hall. </w:t>
      </w:r>
      <w:r w:rsidRPr="003B7665">
        <w:t xml:space="preserve">Removal would not be in the best interests of the hall or its users, and the </w:t>
      </w:r>
      <w:r w:rsidR="004E1A8E" w:rsidRPr="003B7665">
        <w:t>potential</w:t>
      </w:r>
      <w:r w:rsidRPr="003B7665">
        <w:t xml:space="preserve"> hazards are reduced as far as possible through periodic inspection, cleaning and testing.</w:t>
      </w:r>
    </w:p>
    <w:p w14:paraId="23F389A3" w14:textId="77777777" w:rsidR="00B20F85" w:rsidRPr="003B7665" w:rsidRDefault="0075716E" w:rsidP="000F2433">
      <w:r w:rsidRPr="003B7665">
        <w:t>The electric ceiling heaters in the main hall are essential for the comfort and well-being of users of the hall, and their potential hazards are minimised through periodic cleaning.</w:t>
      </w:r>
    </w:p>
    <w:p w14:paraId="50F3FE0B" w14:textId="77777777" w:rsidR="00B20F85" w:rsidRPr="003B7665" w:rsidRDefault="0075716E" w:rsidP="000F2433">
      <w:r w:rsidRPr="003B7665">
        <w:t>The tables, chairs, and equipment belonging to regular users are essential to meet the needs of users, and they are generally kept in the storeroom away from potential sources of ignition. No flammable liquids are kept in the hall.</w:t>
      </w:r>
    </w:p>
    <w:p w14:paraId="3B65BEF1" w14:textId="77777777" w:rsidR="00B20F85" w:rsidRPr="003B7665" w:rsidRDefault="0075716E" w:rsidP="000F2433">
      <w:r w:rsidRPr="003B7665">
        <w:t>The Village Hall operates a "No Smoking" policy throughout and including the grounds.</w:t>
      </w:r>
    </w:p>
    <w:p w14:paraId="495B0050" w14:textId="5C567828" w:rsidR="00B20F85" w:rsidRPr="003B7665" w:rsidRDefault="0075716E" w:rsidP="000F2433">
      <w:r w:rsidRPr="003B7665">
        <w:t xml:space="preserve">Hirers are prohibited from using unauthorised heating appliances and smoke machines and are not permitted to undertake or erect internal decorations of a combustible </w:t>
      </w:r>
      <w:r w:rsidRPr="003B7665">
        <w:rPr>
          <w:noProof/>
        </w:rPr>
        <w:drawing>
          <wp:inline distT="0" distB="0" distL="0" distR="0" wp14:anchorId="604F8FCF" wp14:editId="674CE511">
            <wp:extent cx="18290" cy="27440"/>
            <wp:effectExtent l="0" t="0" r="0" b="0"/>
            <wp:docPr id="42987" name="Picture 42987"/>
            <wp:cNvGraphicFramePr/>
            <a:graphic xmlns:a="http://schemas.openxmlformats.org/drawingml/2006/main">
              <a:graphicData uri="http://schemas.openxmlformats.org/drawingml/2006/picture">
                <pic:pic xmlns:pic="http://schemas.openxmlformats.org/drawingml/2006/picture">
                  <pic:nvPicPr>
                    <pic:cNvPr id="42987" name="Picture 42987"/>
                    <pic:cNvPicPr/>
                  </pic:nvPicPr>
                  <pic:blipFill>
                    <a:blip r:embed="rId7"/>
                    <a:stretch>
                      <a:fillRect/>
                    </a:stretch>
                  </pic:blipFill>
                  <pic:spPr>
                    <a:xfrm>
                      <a:off x="0" y="0"/>
                      <a:ext cx="18290" cy="27440"/>
                    </a:xfrm>
                    <a:prstGeom prst="rect">
                      <a:avLst/>
                    </a:prstGeom>
                  </pic:spPr>
                </pic:pic>
              </a:graphicData>
            </a:graphic>
          </wp:inline>
        </w:drawing>
      </w:r>
      <w:r w:rsidR="00352A3C">
        <w:t>natu</w:t>
      </w:r>
      <w:r w:rsidRPr="003B7665">
        <w:t>re. No decorations may be put up near heaters, light fittings, or electrical appliances.</w:t>
      </w:r>
    </w:p>
    <w:p w14:paraId="4327D1F5" w14:textId="77777777" w:rsidR="00B20F85" w:rsidRPr="003B7665" w:rsidRDefault="0075716E" w:rsidP="000F2433">
      <w:r w:rsidRPr="003B7665">
        <w:t>Hirers are required to remove all rubbish and unwanted material at the end of each hiring, and there are no facilities in or adjacent to the hall for the storage of rubbish,</w:t>
      </w:r>
    </w:p>
    <w:p w14:paraId="69AE7620" w14:textId="42EABD91" w:rsidR="00B20F85" w:rsidRPr="004D6DF8" w:rsidRDefault="0075716E" w:rsidP="00352A3C">
      <w:pPr>
        <w:pStyle w:val="Heading1"/>
        <w:numPr>
          <w:ilvl w:val="1"/>
          <w:numId w:val="4"/>
        </w:numPr>
        <w:rPr>
          <w:sz w:val="24"/>
          <w:szCs w:val="14"/>
        </w:rPr>
      </w:pPr>
      <w:r w:rsidRPr="004D6DF8">
        <w:rPr>
          <w:sz w:val="24"/>
          <w:szCs w:val="14"/>
        </w:rPr>
        <w:t>Removal/reduction of the risks to people</w:t>
      </w:r>
    </w:p>
    <w:p w14:paraId="64F68676" w14:textId="77777777" w:rsidR="00B20F85" w:rsidRPr="003B7665" w:rsidRDefault="0075716E" w:rsidP="000F2433">
      <w:r w:rsidRPr="003B7665">
        <w:t>The fire risk to people has been minimised as far as reasonably practicable by ensuring that adequate fire precautions are in place. These include fire escape signs and emergency lighting to assist people in the event of fire and to allow them to escape safely.</w:t>
      </w:r>
    </w:p>
    <w:p w14:paraId="609138BA" w14:textId="710DFB59" w:rsidR="00B20F85" w:rsidRPr="003B7665" w:rsidRDefault="0075716E" w:rsidP="000F2433">
      <w:r w:rsidRPr="003B7665">
        <w:t>There is no landline telephone on the premises and no public phone available within Culworth. The Safety Rules within the Health &amp; Safety Policy require that a competent supervisor is present throughout each hire period, and that he/she takes charge in case of fire and that he/she has access to a working mobile phone at all times</w:t>
      </w:r>
      <w:r w:rsidR="00C562EF">
        <w:t>.</w:t>
      </w:r>
      <w:r w:rsidRPr="003B7665">
        <w:t xml:space="preserve"> The Health &amp; Safety Policy forms part of the terms of the Hiring Agreement and all hirers agree to comply with its provisions.</w:t>
      </w:r>
    </w:p>
    <w:p w14:paraId="3E3A2BEF" w14:textId="4FED805B" w:rsidR="00B20F85" w:rsidRPr="003B7665" w:rsidRDefault="0075716E" w:rsidP="000F2433">
      <w:r w:rsidRPr="003B7665">
        <w:t>There are two foam fire extinguishers in the main hall, foam and a C02 extinguisher in the kitchen, as indicated on the accompanying plan. These are inspected annually by an external contractor, and the certificate of inspection is in the Health, Safety &amp; Compliance file in the kitchen. Visual inspection of extinguishers is also undertaken regularly by a competent person or other trustee. A fire blanket is located in the kitche</w:t>
      </w:r>
      <w:r w:rsidR="006A38F6">
        <w:t>n.</w:t>
      </w:r>
    </w:p>
    <w:p w14:paraId="58B44D09" w14:textId="30B9B9A1" w:rsidR="00B20F85" w:rsidRPr="008A1E2A" w:rsidRDefault="0075716E" w:rsidP="004D6DF8">
      <w:pPr>
        <w:pStyle w:val="Heading1"/>
        <w:rPr>
          <w:sz w:val="24"/>
          <w:szCs w:val="14"/>
        </w:rPr>
      </w:pPr>
      <w:r w:rsidRPr="008A1E2A">
        <w:rPr>
          <w:sz w:val="24"/>
          <w:szCs w:val="14"/>
        </w:rPr>
        <w:t>Escape Routes</w:t>
      </w:r>
    </w:p>
    <w:p w14:paraId="17FC2A9D" w14:textId="77777777" w:rsidR="00B20F85" w:rsidRPr="003B7665" w:rsidRDefault="0075716E" w:rsidP="004D6DF8">
      <w:r w:rsidRPr="003B7665">
        <w:t>There are two main escape routes available, all at ground floor level, and they are readily accessible from all parts of the building. All are independent of each other, comprise of double doors, and each has emergency escape lighting above. The escape routes are:</w:t>
      </w:r>
    </w:p>
    <w:p w14:paraId="3CD26326" w14:textId="77777777" w:rsidR="004D6DF8" w:rsidRPr="006A38F6" w:rsidRDefault="0075716E" w:rsidP="004D6DF8">
      <w:pPr>
        <w:pStyle w:val="ListParagraph"/>
        <w:numPr>
          <w:ilvl w:val="0"/>
          <w:numId w:val="6"/>
        </w:numPr>
        <w:rPr>
          <w:b/>
          <w:bCs/>
        </w:rPr>
      </w:pPr>
      <w:r w:rsidRPr="006A38F6">
        <w:rPr>
          <w:b/>
          <w:bCs/>
        </w:rPr>
        <w:t xml:space="preserve">via the main entrance </w:t>
      </w:r>
    </w:p>
    <w:p w14:paraId="3FFB826E" w14:textId="7EC73F3F" w:rsidR="00B20F85" w:rsidRPr="006A38F6" w:rsidRDefault="0075716E" w:rsidP="004D6DF8">
      <w:pPr>
        <w:pStyle w:val="ListParagraph"/>
        <w:numPr>
          <w:ilvl w:val="0"/>
          <w:numId w:val="6"/>
        </w:numPr>
        <w:rPr>
          <w:b/>
          <w:bCs/>
        </w:rPr>
      </w:pPr>
      <w:r w:rsidRPr="006A38F6">
        <w:rPr>
          <w:b/>
          <w:bCs/>
        </w:rPr>
        <w:t>via external doors off the main hall</w:t>
      </w:r>
    </w:p>
    <w:p w14:paraId="2EC7950C" w14:textId="77777777" w:rsidR="00B20F85" w:rsidRPr="006A38F6" w:rsidRDefault="0075716E" w:rsidP="004D6DF8">
      <w:pPr>
        <w:rPr>
          <w:b/>
          <w:bCs/>
        </w:rPr>
      </w:pPr>
      <w:r w:rsidRPr="003B7665">
        <w:t xml:space="preserve">Escape routes are all unencumbered and are shown on the attached plan and listed in the accompanying table. All external doors lead to the outside and thence to the Hill Field car park which provides an open space for safe and easy evacuation of the Hall. </w:t>
      </w:r>
      <w:r w:rsidRPr="006A38F6">
        <w:rPr>
          <w:b/>
          <w:bCs/>
        </w:rPr>
        <w:t>The Fire Assembly Point following evacuation of the hall is on the Hill Field car park.</w:t>
      </w:r>
    </w:p>
    <w:p w14:paraId="39ADB418" w14:textId="77777777" w:rsidR="00B20F85" w:rsidRPr="003B7665" w:rsidRDefault="0075716E" w:rsidP="004D6DF8">
      <w:r w:rsidRPr="003B7665">
        <w:t>Escape routes and exits together with the locations of firefighting equipment are indicated by appropriate signs throughout the building, as indicated on the attached plan and in the accompanying table. Fire exit signs are included on emergency lighting panels throughout the Hall. Fire extinguishers have clearly displayed operating instructions on them.</w:t>
      </w:r>
    </w:p>
    <w:p w14:paraId="57E2C22D" w14:textId="1222853B" w:rsidR="00B20F85" w:rsidRPr="004D6DF8" w:rsidRDefault="0075716E" w:rsidP="004D6DF8">
      <w:pPr>
        <w:pStyle w:val="Heading1"/>
        <w:numPr>
          <w:ilvl w:val="1"/>
          <w:numId w:val="4"/>
        </w:numPr>
        <w:rPr>
          <w:sz w:val="24"/>
          <w:szCs w:val="14"/>
        </w:rPr>
      </w:pPr>
      <w:r w:rsidRPr="004D6DF8">
        <w:rPr>
          <w:sz w:val="24"/>
          <w:szCs w:val="14"/>
        </w:rPr>
        <w:t>Installation, testing and maintenance.</w:t>
      </w:r>
    </w:p>
    <w:p w14:paraId="314020CD" w14:textId="77777777" w:rsidR="00B20F85" w:rsidRPr="003B7665" w:rsidRDefault="0075716E" w:rsidP="000F2433">
      <w:r w:rsidRPr="003B7665">
        <w:t xml:space="preserve">All fire prevention and fire-fighting equipment is maintained in effective working order through periodic servicing and maintenance. Sources of risk are also checked on a </w:t>
      </w:r>
      <w:r w:rsidRPr="003B7665">
        <w:rPr>
          <w:noProof/>
        </w:rPr>
        <w:drawing>
          <wp:inline distT="0" distB="0" distL="0" distR="0" wp14:anchorId="0C01E23E" wp14:editId="3F51263C">
            <wp:extent cx="15242" cy="30486"/>
            <wp:effectExtent l="0" t="0" r="0" b="0"/>
            <wp:docPr id="8950" name="Picture 8950"/>
            <wp:cNvGraphicFramePr/>
            <a:graphic xmlns:a="http://schemas.openxmlformats.org/drawingml/2006/main">
              <a:graphicData uri="http://schemas.openxmlformats.org/drawingml/2006/picture">
                <pic:pic xmlns:pic="http://schemas.openxmlformats.org/drawingml/2006/picture">
                  <pic:nvPicPr>
                    <pic:cNvPr id="8950" name="Picture 8950"/>
                    <pic:cNvPicPr/>
                  </pic:nvPicPr>
                  <pic:blipFill>
                    <a:blip r:embed="rId8"/>
                    <a:stretch>
                      <a:fillRect/>
                    </a:stretch>
                  </pic:blipFill>
                  <pic:spPr>
                    <a:xfrm>
                      <a:off x="0" y="0"/>
                      <a:ext cx="15242" cy="30486"/>
                    </a:xfrm>
                    <a:prstGeom prst="rect">
                      <a:avLst/>
                    </a:prstGeom>
                  </pic:spPr>
                </pic:pic>
              </a:graphicData>
            </a:graphic>
          </wp:inline>
        </w:drawing>
      </w:r>
      <w:r w:rsidRPr="003B7665">
        <w:t>regular basis.</w:t>
      </w:r>
    </w:p>
    <w:p w14:paraId="043713E5" w14:textId="77777777" w:rsidR="00B20F85" w:rsidRPr="003B7665" w:rsidRDefault="0075716E" w:rsidP="000F2433">
      <w:r w:rsidRPr="003B7665">
        <w:t>Periodic visual checks are made of the cooker, water heaters, electric ceiling heaters, emergency lighting, fire doors and lights.</w:t>
      </w:r>
    </w:p>
    <w:p w14:paraId="5002ED3D" w14:textId="77777777" w:rsidR="00B20F85" w:rsidRPr="003B7665" w:rsidRDefault="0075716E" w:rsidP="000F2433">
      <w:r w:rsidRPr="003B7665">
        <w:t>An external contractor checks fire extinguishers annually, and they are visually checked regularly as well. The electrical system is also checked on a regular basis and a safety certificate obtained.</w:t>
      </w:r>
    </w:p>
    <w:p w14:paraId="1B542E14" w14:textId="51FD0969" w:rsidR="00B20F85" w:rsidRPr="003B7665" w:rsidRDefault="0075716E" w:rsidP="004D6DF8">
      <w:pPr>
        <w:pStyle w:val="Heading1"/>
        <w:numPr>
          <w:ilvl w:val="0"/>
          <w:numId w:val="4"/>
        </w:numPr>
      </w:pPr>
      <w:r w:rsidRPr="003B7665">
        <w:t>Record, Plan, Inform, Instruct and Train</w:t>
      </w:r>
    </w:p>
    <w:p w14:paraId="077884D8" w14:textId="77C7B494" w:rsidR="00B20F85" w:rsidRPr="004D6DF8" w:rsidRDefault="0075716E" w:rsidP="004D6DF8">
      <w:pPr>
        <w:pStyle w:val="Heading1"/>
        <w:numPr>
          <w:ilvl w:val="1"/>
          <w:numId w:val="4"/>
        </w:numPr>
        <w:rPr>
          <w:sz w:val="24"/>
          <w:szCs w:val="24"/>
        </w:rPr>
      </w:pPr>
      <w:r w:rsidRPr="004D6DF8">
        <w:rPr>
          <w:sz w:val="24"/>
          <w:szCs w:val="24"/>
        </w:rPr>
        <w:t>Significant findings and action taken</w:t>
      </w:r>
    </w:p>
    <w:p w14:paraId="358D0233" w14:textId="77777777" w:rsidR="00B20F85" w:rsidRPr="003B7665" w:rsidRDefault="0075716E" w:rsidP="000F2433">
      <w:r w:rsidRPr="003B7665">
        <w:t>The main findings of the fire risk assessment including the actions taken to prevent fire occurring and to reduce the risk to people are contained in the preceding sections of this report.</w:t>
      </w:r>
    </w:p>
    <w:p w14:paraId="7D9A2D0C" w14:textId="7B6BB2FA" w:rsidR="00B20F85" w:rsidRPr="004D6DF8" w:rsidRDefault="0075716E" w:rsidP="004D6DF8">
      <w:pPr>
        <w:pStyle w:val="Heading1"/>
        <w:numPr>
          <w:ilvl w:val="1"/>
          <w:numId w:val="4"/>
        </w:numPr>
        <w:rPr>
          <w:sz w:val="24"/>
          <w:szCs w:val="24"/>
        </w:rPr>
      </w:pPr>
      <w:r w:rsidRPr="004D6DF8">
        <w:rPr>
          <w:sz w:val="24"/>
          <w:szCs w:val="24"/>
        </w:rPr>
        <w:t>Conditions of Hire</w:t>
      </w:r>
    </w:p>
    <w:p w14:paraId="1EBF335A" w14:textId="77777777" w:rsidR="00B20F85" w:rsidRPr="003B7665" w:rsidRDefault="0075716E" w:rsidP="000F2433">
      <w:r w:rsidRPr="003B7665">
        <w:t>The hall's hiring agreement, which incorporates the Standard Conditions and the Health &amp; Safety Policy, prohibits smoking anywhere on the premises, and requires that hirers and their appointed competent supervisors must instruct all users under their control how to exit the building in the event of fire. They must also ensure that all emergency exit doors are clear and unblocked as soon as the hall is to be used, and throughout the hiring, and to ensure that all persons at the hall can escape unimpeded through the fire exits and assemble in the Hill Field car park.</w:t>
      </w:r>
    </w:p>
    <w:p w14:paraId="2821BF44" w14:textId="0D575A13" w:rsidR="00B20F85" w:rsidRPr="00EB3FEA" w:rsidRDefault="0075716E" w:rsidP="004D6DF8">
      <w:pPr>
        <w:pStyle w:val="Heading1"/>
        <w:numPr>
          <w:ilvl w:val="1"/>
          <w:numId w:val="4"/>
        </w:numPr>
        <w:rPr>
          <w:sz w:val="24"/>
          <w:szCs w:val="24"/>
        </w:rPr>
      </w:pPr>
      <w:r w:rsidRPr="00EB3FEA">
        <w:rPr>
          <w:sz w:val="24"/>
          <w:szCs w:val="24"/>
        </w:rPr>
        <w:t>Emergency Plan</w:t>
      </w:r>
    </w:p>
    <w:p w14:paraId="31B356B1" w14:textId="77777777" w:rsidR="00B20F85" w:rsidRDefault="0075716E" w:rsidP="000F2433">
      <w:r w:rsidRPr="003B7665">
        <w:t>The Hall is a single-storey building with a simple layout, clear and well signed fire exits and strategically located fire-fighting equipment. The Emergency Plan in the event of fire and a plan showing the location of fire safety measures will be found below.</w:t>
      </w:r>
    </w:p>
    <w:p w14:paraId="681FC722" w14:textId="77777777" w:rsidR="00CB64D8" w:rsidRPr="003B7665" w:rsidRDefault="00CB64D8" w:rsidP="000F2433"/>
    <w:p w14:paraId="4811869D" w14:textId="77777777" w:rsidR="00B20F85" w:rsidRPr="00CB64D8" w:rsidRDefault="0075716E">
      <w:pPr>
        <w:pStyle w:val="Heading2"/>
        <w:spacing w:after="80"/>
        <w:ind w:left="528" w:firstLine="0"/>
        <w:jc w:val="center"/>
        <w:rPr>
          <w:rFonts w:asciiTheme="minorHAnsi" w:hAnsiTheme="minorHAnsi" w:cstheme="minorHAnsi"/>
          <w:sz w:val="24"/>
          <w:szCs w:val="14"/>
        </w:rPr>
      </w:pPr>
      <w:r w:rsidRPr="00CB64D8">
        <w:rPr>
          <w:rFonts w:asciiTheme="minorHAnsi" w:hAnsiTheme="minorHAnsi" w:cstheme="minorHAnsi"/>
          <w:sz w:val="36"/>
          <w:szCs w:val="14"/>
        </w:rPr>
        <w:t>EMERGENCY PLAN</w:t>
      </w:r>
    </w:p>
    <w:p w14:paraId="6366055B" w14:textId="77777777" w:rsidR="00B20F85" w:rsidRPr="003B7665" w:rsidRDefault="0075716E" w:rsidP="000F2433">
      <w:r w:rsidRPr="003B7665">
        <w:t>The Hirer is the "Responsible Person" and is designated the person in charge of the hall during your hire. You should make yourself entirely familiar with the layout of the hall, the emergency exit routes (which must be kept clear) and the fire protection measures. It is advisable to make a note of the name of each person attending your event (see Step 3-Roll Call).</w:t>
      </w:r>
    </w:p>
    <w:p w14:paraId="0B9F3A15" w14:textId="77777777" w:rsidR="00A139DE" w:rsidRDefault="00A139DE">
      <w:pPr>
        <w:spacing w:after="160" w:line="259" w:lineRule="auto"/>
        <w:ind w:left="0" w:right="0" w:firstLine="0"/>
        <w:jc w:val="left"/>
      </w:pPr>
      <w:r>
        <w:br w:type="page"/>
      </w:r>
    </w:p>
    <w:p w14:paraId="5BE86978" w14:textId="45AFFD8F" w:rsidR="00B20F85" w:rsidRPr="00167AAA" w:rsidRDefault="0075716E" w:rsidP="000F2433">
      <w:pPr>
        <w:rPr>
          <w:b/>
          <w:bCs/>
          <w:color w:val="FF0000"/>
          <w:sz w:val="36"/>
          <w:szCs w:val="24"/>
        </w:rPr>
      </w:pPr>
      <w:r w:rsidRPr="00167AAA">
        <w:rPr>
          <w:b/>
          <w:bCs/>
          <w:color w:val="FF0000"/>
          <w:sz w:val="36"/>
          <w:szCs w:val="24"/>
        </w:rPr>
        <w:t>IN CASE OF FIRE:</w:t>
      </w:r>
    </w:p>
    <w:tbl>
      <w:tblPr>
        <w:tblStyle w:val="TableGrid"/>
        <w:tblW w:w="10837" w:type="dxa"/>
        <w:tblInd w:w="210" w:type="dxa"/>
        <w:tblCellMar>
          <w:top w:w="55" w:type="dxa"/>
          <w:left w:w="242" w:type="dxa"/>
          <w:right w:w="56" w:type="dxa"/>
        </w:tblCellMar>
        <w:tblLook w:val="04A0" w:firstRow="1" w:lastRow="0" w:firstColumn="1" w:lastColumn="0" w:noHBand="0" w:noVBand="1"/>
      </w:tblPr>
      <w:tblGrid>
        <w:gridCol w:w="1305"/>
        <w:gridCol w:w="9532"/>
      </w:tblGrid>
      <w:tr w:rsidR="00B20F85" w:rsidRPr="003B7665" w14:paraId="58D7BBC9" w14:textId="77777777">
        <w:trPr>
          <w:trHeight w:val="877"/>
        </w:trPr>
        <w:tc>
          <w:tcPr>
            <w:tcW w:w="557" w:type="dxa"/>
            <w:tcBorders>
              <w:top w:val="single" w:sz="2" w:space="0" w:color="000000"/>
              <w:left w:val="single" w:sz="2" w:space="0" w:color="000000"/>
              <w:bottom w:val="single" w:sz="2" w:space="0" w:color="000000"/>
              <w:right w:val="single" w:sz="2" w:space="0" w:color="000000"/>
            </w:tcBorders>
          </w:tcPr>
          <w:p w14:paraId="7E2312A2" w14:textId="77777777" w:rsidR="00B20F85" w:rsidRPr="00167AAA" w:rsidRDefault="0075716E" w:rsidP="000F2433">
            <w:pPr>
              <w:rPr>
                <w:b/>
                <w:bCs/>
                <w:color w:val="FF0000"/>
                <w:sz w:val="36"/>
                <w:szCs w:val="24"/>
              </w:rPr>
            </w:pPr>
            <w:r w:rsidRPr="00167AAA">
              <w:rPr>
                <w:b/>
                <w:bCs/>
                <w:color w:val="FF0000"/>
                <w:sz w:val="36"/>
                <w:szCs w:val="24"/>
              </w:rPr>
              <w:t>1</w:t>
            </w:r>
          </w:p>
        </w:tc>
        <w:tc>
          <w:tcPr>
            <w:tcW w:w="10280" w:type="dxa"/>
            <w:tcBorders>
              <w:top w:val="single" w:sz="2" w:space="0" w:color="000000"/>
              <w:left w:val="single" w:sz="2" w:space="0" w:color="000000"/>
              <w:bottom w:val="single" w:sz="2" w:space="0" w:color="000000"/>
              <w:right w:val="single" w:sz="2" w:space="0" w:color="000000"/>
            </w:tcBorders>
          </w:tcPr>
          <w:p w14:paraId="228EBC3A" w14:textId="77777777" w:rsidR="00B20F85" w:rsidRPr="003B7665" w:rsidRDefault="0075716E" w:rsidP="00167AAA">
            <w:pPr>
              <w:ind w:left="0"/>
            </w:pPr>
            <w:r w:rsidRPr="005E29A5">
              <w:rPr>
                <w:b/>
                <w:bCs/>
                <w:color w:val="FF0000"/>
              </w:rPr>
              <w:t>Open the 2 external fire doors</w:t>
            </w:r>
            <w:r w:rsidRPr="005E29A5">
              <w:rPr>
                <w:color w:val="FF0000"/>
              </w:rPr>
              <w:t xml:space="preserve"> </w:t>
            </w:r>
            <w:r w:rsidRPr="003B7665">
              <w:t>by pushing on the bars on the 2 doors in the main hall and opening and securing the main entrance door.</w:t>
            </w:r>
          </w:p>
        </w:tc>
      </w:tr>
      <w:tr w:rsidR="00B20F85" w:rsidRPr="003B7665" w14:paraId="4A31F658" w14:textId="77777777">
        <w:trPr>
          <w:trHeight w:val="2175"/>
        </w:trPr>
        <w:tc>
          <w:tcPr>
            <w:tcW w:w="557" w:type="dxa"/>
            <w:tcBorders>
              <w:top w:val="single" w:sz="2" w:space="0" w:color="000000"/>
              <w:left w:val="single" w:sz="2" w:space="0" w:color="000000"/>
              <w:bottom w:val="single" w:sz="2" w:space="0" w:color="000000"/>
              <w:right w:val="single" w:sz="2" w:space="0" w:color="000000"/>
            </w:tcBorders>
          </w:tcPr>
          <w:p w14:paraId="674BE921" w14:textId="77777777" w:rsidR="00B20F85" w:rsidRPr="00167AAA" w:rsidRDefault="0075716E" w:rsidP="000F2433">
            <w:pPr>
              <w:rPr>
                <w:b/>
                <w:bCs/>
                <w:color w:val="FF0000"/>
                <w:sz w:val="36"/>
                <w:szCs w:val="24"/>
              </w:rPr>
            </w:pPr>
            <w:r w:rsidRPr="00167AAA">
              <w:rPr>
                <w:b/>
                <w:bCs/>
                <w:color w:val="FF0000"/>
                <w:sz w:val="36"/>
                <w:szCs w:val="24"/>
              </w:rPr>
              <w:t>2</w:t>
            </w:r>
          </w:p>
        </w:tc>
        <w:tc>
          <w:tcPr>
            <w:tcW w:w="10280" w:type="dxa"/>
            <w:tcBorders>
              <w:top w:val="single" w:sz="2" w:space="0" w:color="000000"/>
              <w:left w:val="single" w:sz="2" w:space="0" w:color="000000"/>
              <w:bottom w:val="single" w:sz="2" w:space="0" w:color="000000"/>
              <w:right w:val="single" w:sz="2" w:space="0" w:color="000000"/>
            </w:tcBorders>
          </w:tcPr>
          <w:p w14:paraId="663B9265" w14:textId="77777777" w:rsidR="00B20F85" w:rsidRPr="003B7665" w:rsidRDefault="0075716E" w:rsidP="00167AAA">
            <w:pPr>
              <w:ind w:left="0"/>
            </w:pPr>
            <w:r w:rsidRPr="005E29A5">
              <w:rPr>
                <w:b/>
                <w:bCs/>
                <w:color w:val="FF0000"/>
              </w:rPr>
              <w:t>Alert all in the hall</w:t>
            </w:r>
            <w:r w:rsidRPr="005E29A5">
              <w:rPr>
                <w:color w:val="FF0000"/>
              </w:rPr>
              <w:t xml:space="preserve"> </w:t>
            </w:r>
            <w:r w:rsidRPr="003B7665">
              <w:t xml:space="preserve">to the incident, then instruct all persons </w:t>
            </w:r>
            <w:r w:rsidRPr="005E29A5">
              <w:rPr>
                <w:b/>
                <w:bCs/>
                <w:color w:val="FF0000"/>
              </w:rPr>
              <w:t>to leave the hall using the nearest available</w:t>
            </w:r>
            <w:r w:rsidRPr="003B7665">
              <w:t xml:space="preserve"> Fire Exit in an orderly manner without panicking and </w:t>
            </w:r>
            <w:r w:rsidRPr="005E29A5">
              <w:rPr>
                <w:b/>
                <w:bCs/>
                <w:color w:val="FF0000"/>
              </w:rPr>
              <w:t>following the FIRE EXIT signs. Close all internal doors</w:t>
            </w:r>
            <w:r w:rsidRPr="003B7665">
              <w:t xml:space="preserve"> unless required to facilitate escape.</w:t>
            </w:r>
          </w:p>
          <w:p w14:paraId="166C0CC1" w14:textId="77777777" w:rsidR="00B20F85" w:rsidRPr="003B7665" w:rsidRDefault="0075716E" w:rsidP="00167AAA">
            <w:pPr>
              <w:ind w:left="0"/>
            </w:pPr>
            <w:r w:rsidRPr="003B7665">
              <w:t xml:space="preserve">All should make their way to the </w:t>
            </w:r>
            <w:r w:rsidRPr="005E29A5">
              <w:rPr>
                <w:b/>
                <w:bCs/>
              </w:rPr>
              <w:t xml:space="preserve">Fire Assembly Point on the car park. Take a Roll Call </w:t>
            </w:r>
            <w:r w:rsidRPr="003B7665">
              <w:t>to identify any missing persons.</w:t>
            </w:r>
          </w:p>
        </w:tc>
      </w:tr>
      <w:tr w:rsidR="00B20F85" w:rsidRPr="003B7665" w14:paraId="5A787946" w14:textId="77777777">
        <w:trPr>
          <w:trHeight w:val="2329"/>
        </w:trPr>
        <w:tc>
          <w:tcPr>
            <w:tcW w:w="557" w:type="dxa"/>
            <w:tcBorders>
              <w:top w:val="single" w:sz="2" w:space="0" w:color="000000"/>
              <w:left w:val="single" w:sz="2" w:space="0" w:color="000000"/>
              <w:bottom w:val="single" w:sz="2" w:space="0" w:color="000000"/>
              <w:right w:val="single" w:sz="2" w:space="0" w:color="000000"/>
            </w:tcBorders>
          </w:tcPr>
          <w:p w14:paraId="79C46A94" w14:textId="77777777" w:rsidR="00B20F85" w:rsidRPr="00167AAA" w:rsidRDefault="0075716E" w:rsidP="000F2433">
            <w:pPr>
              <w:rPr>
                <w:b/>
                <w:bCs/>
                <w:color w:val="FF0000"/>
                <w:sz w:val="36"/>
                <w:szCs w:val="24"/>
              </w:rPr>
            </w:pPr>
            <w:r w:rsidRPr="00167AAA">
              <w:rPr>
                <w:b/>
                <w:bCs/>
                <w:color w:val="FF0000"/>
                <w:sz w:val="36"/>
                <w:szCs w:val="24"/>
              </w:rPr>
              <w:t>3</w:t>
            </w:r>
          </w:p>
        </w:tc>
        <w:tc>
          <w:tcPr>
            <w:tcW w:w="10280" w:type="dxa"/>
            <w:tcBorders>
              <w:top w:val="single" w:sz="2" w:space="0" w:color="000000"/>
              <w:left w:val="single" w:sz="2" w:space="0" w:color="000000"/>
              <w:bottom w:val="single" w:sz="2" w:space="0" w:color="000000"/>
              <w:right w:val="single" w:sz="2" w:space="0" w:color="000000"/>
            </w:tcBorders>
          </w:tcPr>
          <w:p w14:paraId="7F399D15" w14:textId="77777777" w:rsidR="00B20F85" w:rsidRPr="003B7665" w:rsidRDefault="0075716E" w:rsidP="00167AAA">
            <w:pPr>
              <w:ind w:left="0"/>
            </w:pPr>
            <w:r w:rsidRPr="005E29A5">
              <w:rPr>
                <w:b/>
                <w:bCs/>
                <w:color w:val="FF0000"/>
              </w:rPr>
              <w:t>Call the Fire Service/ Fire Brigade on 999</w:t>
            </w:r>
            <w:r w:rsidRPr="003B7665">
              <w:t>, however small the incident may appear to be, and give this address:</w:t>
            </w:r>
          </w:p>
          <w:p w14:paraId="604C2F6E" w14:textId="08E304FB" w:rsidR="00B20F85" w:rsidRPr="005E29A5" w:rsidRDefault="0075716E" w:rsidP="00167AAA">
            <w:pPr>
              <w:ind w:left="0"/>
              <w:rPr>
                <w:b/>
                <w:bCs/>
                <w:color w:val="FF0000"/>
              </w:rPr>
            </w:pPr>
            <w:r w:rsidRPr="005E29A5">
              <w:rPr>
                <w:b/>
                <w:bCs/>
                <w:color w:val="FF0000"/>
              </w:rPr>
              <w:t>CU</w:t>
            </w:r>
            <w:r w:rsidR="005E29A5" w:rsidRPr="005E29A5">
              <w:rPr>
                <w:b/>
                <w:bCs/>
                <w:color w:val="FF0000"/>
              </w:rPr>
              <w:t>L</w:t>
            </w:r>
            <w:r w:rsidRPr="005E29A5">
              <w:rPr>
                <w:b/>
                <w:bCs/>
                <w:color w:val="FF0000"/>
              </w:rPr>
              <w:t>WORTH VILLAGE HALL, QUEENS STREET, CULWORTH BANBURY, OX17 2ATz</w:t>
            </w:r>
          </w:p>
          <w:p w14:paraId="65C47217" w14:textId="7E09AC5B" w:rsidR="00B20F85" w:rsidRPr="005E29A5" w:rsidRDefault="0075716E" w:rsidP="00167AAA">
            <w:pPr>
              <w:ind w:left="0"/>
              <w:rPr>
                <w:b/>
                <w:bCs/>
                <w:color w:val="FF0000"/>
              </w:rPr>
            </w:pPr>
            <w:r w:rsidRPr="005E29A5">
              <w:rPr>
                <w:b/>
                <w:bCs/>
                <w:color w:val="FF0000"/>
              </w:rPr>
              <w:t>What3words - adults,</w:t>
            </w:r>
            <w:r w:rsidR="00167AAA" w:rsidRPr="005E29A5">
              <w:rPr>
                <w:b/>
                <w:bCs/>
                <w:color w:val="FF0000"/>
              </w:rPr>
              <w:t xml:space="preserve"> </w:t>
            </w:r>
            <w:r w:rsidRPr="005E29A5">
              <w:rPr>
                <w:b/>
                <w:bCs/>
                <w:color w:val="FF0000"/>
              </w:rPr>
              <w:t>circling, lilac</w:t>
            </w:r>
          </w:p>
          <w:p w14:paraId="3C59C21C" w14:textId="77777777" w:rsidR="00B20F85" w:rsidRPr="003B7665" w:rsidRDefault="0075716E" w:rsidP="00167AAA">
            <w:pPr>
              <w:ind w:left="0"/>
            </w:pPr>
            <w:r w:rsidRPr="003B7665">
              <w:t>There is no phone at the hall and no public call box in the village.</w:t>
            </w:r>
          </w:p>
        </w:tc>
      </w:tr>
      <w:tr w:rsidR="00B20F85" w:rsidRPr="003B7665" w14:paraId="2B05EF31" w14:textId="77777777">
        <w:trPr>
          <w:trHeight w:val="1023"/>
        </w:trPr>
        <w:tc>
          <w:tcPr>
            <w:tcW w:w="557" w:type="dxa"/>
            <w:tcBorders>
              <w:top w:val="single" w:sz="2" w:space="0" w:color="000000"/>
              <w:left w:val="single" w:sz="2" w:space="0" w:color="000000"/>
              <w:bottom w:val="single" w:sz="2" w:space="0" w:color="000000"/>
              <w:right w:val="single" w:sz="2" w:space="0" w:color="000000"/>
            </w:tcBorders>
          </w:tcPr>
          <w:p w14:paraId="5AD148BF" w14:textId="77777777" w:rsidR="00B20F85" w:rsidRPr="00167AAA" w:rsidRDefault="0075716E" w:rsidP="000F2433">
            <w:pPr>
              <w:rPr>
                <w:b/>
                <w:bCs/>
                <w:color w:val="FF0000"/>
                <w:sz w:val="36"/>
                <w:szCs w:val="24"/>
              </w:rPr>
            </w:pPr>
            <w:r w:rsidRPr="00167AAA">
              <w:rPr>
                <w:b/>
                <w:bCs/>
                <w:color w:val="FF0000"/>
                <w:sz w:val="36"/>
                <w:szCs w:val="24"/>
              </w:rPr>
              <w:t>4</w:t>
            </w:r>
          </w:p>
        </w:tc>
        <w:tc>
          <w:tcPr>
            <w:tcW w:w="10280" w:type="dxa"/>
            <w:tcBorders>
              <w:top w:val="single" w:sz="2" w:space="0" w:color="000000"/>
              <w:left w:val="single" w:sz="2" w:space="0" w:color="000000"/>
              <w:bottom w:val="single" w:sz="2" w:space="0" w:color="000000"/>
              <w:right w:val="single" w:sz="2" w:space="0" w:color="000000"/>
            </w:tcBorders>
          </w:tcPr>
          <w:p w14:paraId="29E0AAD1" w14:textId="542617FE" w:rsidR="00B20F85" w:rsidRPr="003B7665" w:rsidRDefault="0075716E" w:rsidP="00167AAA">
            <w:pPr>
              <w:ind w:left="0"/>
            </w:pPr>
            <w:r w:rsidRPr="003B7665">
              <w:t xml:space="preserve">Ensure that once the hall is vacated, </w:t>
            </w:r>
            <w:r w:rsidRPr="005E29A5">
              <w:rPr>
                <w:b/>
                <w:bCs/>
              </w:rPr>
              <w:t>members of the public</w:t>
            </w:r>
            <w:r w:rsidRPr="003B7665">
              <w:t xml:space="preserve"> </w:t>
            </w:r>
            <w:r w:rsidRPr="005E29A5">
              <w:rPr>
                <w:b/>
                <w:bCs/>
                <w:color w:val="FF0000"/>
              </w:rPr>
              <w:t>do not re-enter the building under any circumstances</w:t>
            </w:r>
          </w:p>
        </w:tc>
      </w:tr>
      <w:tr w:rsidR="00B20F85" w:rsidRPr="003B7665" w14:paraId="3641F448" w14:textId="77777777">
        <w:trPr>
          <w:trHeight w:val="1317"/>
        </w:trPr>
        <w:tc>
          <w:tcPr>
            <w:tcW w:w="557" w:type="dxa"/>
            <w:tcBorders>
              <w:top w:val="single" w:sz="2" w:space="0" w:color="000000"/>
              <w:left w:val="single" w:sz="2" w:space="0" w:color="000000"/>
              <w:bottom w:val="single" w:sz="2" w:space="0" w:color="000000"/>
              <w:right w:val="single" w:sz="2" w:space="0" w:color="000000"/>
            </w:tcBorders>
          </w:tcPr>
          <w:p w14:paraId="1DB5E76C" w14:textId="77777777" w:rsidR="00B20F85" w:rsidRPr="00167AAA" w:rsidRDefault="0075716E" w:rsidP="000F2433">
            <w:pPr>
              <w:rPr>
                <w:b/>
                <w:bCs/>
                <w:color w:val="FF0000"/>
                <w:sz w:val="36"/>
                <w:szCs w:val="24"/>
              </w:rPr>
            </w:pPr>
            <w:r w:rsidRPr="00167AAA">
              <w:rPr>
                <w:b/>
                <w:bCs/>
                <w:color w:val="FF0000"/>
                <w:sz w:val="36"/>
                <w:szCs w:val="24"/>
              </w:rPr>
              <w:t>5</w:t>
            </w:r>
          </w:p>
        </w:tc>
        <w:tc>
          <w:tcPr>
            <w:tcW w:w="10280" w:type="dxa"/>
            <w:tcBorders>
              <w:top w:val="single" w:sz="2" w:space="0" w:color="000000"/>
              <w:left w:val="single" w:sz="2" w:space="0" w:color="000000"/>
              <w:bottom w:val="single" w:sz="2" w:space="0" w:color="000000"/>
              <w:right w:val="single" w:sz="2" w:space="0" w:color="000000"/>
            </w:tcBorders>
          </w:tcPr>
          <w:p w14:paraId="667BCBAF" w14:textId="77777777" w:rsidR="00B20F85" w:rsidRPr="003B7665" w:rsidRDefault="0075716E" w:rsidP="00167AAA">
            <w:pPr>
              <w:ind w:left="0"/>
            </w:pPr>
            <w:r w:rsidRPr="005E29A5">
              <w:rPr>
                <w:b/>
                <w:bCs/>
              </w:rPr>
              <w:t>On arrival of the Fire Service/Fire Brigade inform the Officer in Charge</w:t>
            </w:r>
            <w:r w:rsidRPr="003B7665">
              <w:t xml:space="preserve"> that a roll call has been taken and all persons are safe/there are missing persons and their last known position.</w:t>
            </w:r>
          </w:p>
        </w:tc>
      </w:tr>
      <w:tr w:rsidR="00B20F85" w:rsidRPr="003B7665" w14:paraId="09F4C353" w14:textId="77777777">
        <w:trPr>
          <w:trHeight w:val="1317"/>
        </w:trPr>
        <w:tc>
          <w:tcPr>
            <w:tcW w:w="557" w:type="dxa"/>
            <w:tcBorders>
              <w:top w:val="single" w:sz="2" w:space="0" w:color="000000"/>
              <w:left w:val="single" w:sz="2" w:space="0" w:color="000000"/>
              <w:bottom w:val="single" w:sz="2" w:space="0" w:color="000000"/>
              <w:right w:val="single" w:sz="2" w:space="0" w:color="000000"/>
            </w:tcBorders>
          </w:tcPr>
          <w:p w14:paraId="1B4543BA" w14:textId="77777777" w:rsidR="00B20F85" w:rsidRPr="00167AAA" w:rsidRDefault="0075716E" w:rsidP="000F2433">
            <w:pPr>
              <w:rPr>
                <w:b/>
                <w:bCs/>
                <w:color w:val="FF0000"/>
                <w:sz w:val="36"/>
                <w:szCs w:val="24"/>
              </w:rPr>
            </w:pPr>
            <w:r w:rsidRPr="00167AAA">
              <w:rPr>
                <w:b/>
                <w:bCs/>
                <w:color w:val="FF0000"/>
                <w:sz w:val="36"/>
                <w:szCs w:val="24"/>
              </w:rPr>
              <w:t>6</w:t>
            </w:r>
          </w:p>
        </w:tc>
        <w:tc>
          <w:tcPr>
            <w:tcW w:w="10280" w:type="dxa"/>
            <w:tcBorders>
              <w:top w:val="single" w:sz="2" w:space="0" w:color="000000"/>
              <w:left w:val="single" w:sz="2" w:space="0" w:color="000000"/>
              <w:bottom w:val="single" w:sz="2" w:space="0" w:color="000000"/>
              <w:right w:val="single" w:sz="2" w:space="0" w:color="000000"/>
            </w:tcBorders>
          </w:tcPr>
          <w:p w14:paraId="4B43FAAE" w14:textId="0842CB7B" w:rsidR="00B20F85" w:rsidRPr="003B7665" w:rsidRDefault="0075716E" w:rsidP="00167AAA">
            <w:pPr>
              <w:ind w:left="0"/>
            </w:pPr>
            <w:r w:rsidRPr="003B7665">
              <w:t xml:space="preserve">Attempts to extinguish the outbreak of the fire with the fire-fighting equipment within the hall should only be attempted </w:t>
            </w:r>
            <w:r w:rsidRPr="005E29A5">
              <w:rPr>
                <w:b/>
                <w:bCs/>
              </w:rPr>
              <w:t>if it is considered safe to do so If in doubt vacate the building immediately.</w:t>
            </w:r>
          </w:p>
        </w:tc>
      </w:tr>
      <w:tr w:rsidR="00B20F85" w:rsidRPr="003B7665" w14:paraId="0CEBFA6A" w14:textId="77777777">
        <w:trPr>
          <w:trHeight w:val="1028"/>
        </w:trPr>
        <w:tc>
          <w:tcPr>
            <w:tcW w:w="557" w:type="dxa"/>
            <w:tcBorders>
              <w:top w:val="single" w:sz="2" w:space="0" w:color="000000"/>
              <w:left w:val="single" w:sz="2" w:space="0" w:color="000000"/>
              <w:bottom w:val="single" w:sz="2" w:space="0" w:color="000000"/>
              <w:right w:val="single" w:sz="2" w:space="0" w:color="000000"/>
            </w:tcBorders>
          </w:tcPr>
          <w:p w14:paraId="0DF60007" w14:textId="77777777" w:rsidR="00B20F85" w:rsidRPr="00167AAA" w:rsidRDefault="0075716E" w:rsidP="000F2433">
            <w:pPr>
              <w:rPr>
                <w:b/>
                <w:bCs/>
                <w:color w:val="FF0000"/>
                <w:sz w:val="36"/>
                <w:szCs w:val="24"/>
              </w:rPr>
            </w:pPr>
            <w:r w:rsidRPr="00167AAA">
              <w:rPr>
                <w:b/>
                <w:bCs/>
                <w:color w:val="FF0000"/>
                <w:sz w:val="36"/>
                <w:szCs w:val="24"/>
              </w:rPr>
              <w:t>7</w:t>
            </w:r>
          </w:p>
        </w:tc>
        <w:tc>
          <w:tcPr>
            <w:tcW w:w="10280" w:type="dxa"/>
            <w:tcBorders>
              <w:top w:val="single" w:sz="2" w:space="0" w:color="000000"/>
              <w:left w:val="single" w:sz="2" w:space="0" w:color="000000"/>
              <w:bottom w:val="single" w:sz="2" w:space="0" w:color="000000"/>
              <w:right w:val="single" w:sz="2" w:space="0" w:color="000000"/>
            </w:tcBorders>
          </w:tcPr>
          <w:p w14:paraId="316BBADA" w14:textId="77777777" w:rsidR="00B20F85" w:rsidRPr="003B7665" w:rsidRDefault="0075716E" w:rsidP="00167AAA">
            <w:pPr>
              <w:ind w:left="0"/>
            </w:pPr>
            <w:r w:rsidRPr="005E29A5">
              <w:rPr>
                <w:b/>
                <w:bCs/>
              </w:rPr>
              <w:t>Report the incident</w:t>
            </w:r>
            <w:r w:rsidRPr="003B7665">
              <w:t xml:space="preserve"> to the bookings clerk or a hall trustee as soon as practicable.</w:t>
            </w:r>
          </w:p>
        </w:tc>
      </w:tr>
    </w:tbl>
    <w:p w14:paraId="362CEE46" w14:textId="77777777" w:rsidR="00C25BCF" w:rsidRDefault="00C25BCF" w:rsidP="000F2433"/>
    <w:p w14:paraId="2DA16276" w14:textId="77777777" w:rsidR="00C25BCF" w:rsidRDefault="00C25BCF">
      <w:pPr>
        <w:spacing w:after="160" w:line="259" w:lineRule="auto"/>
        <w:ind w:left="0" w:right="0" w:firstLine="0"/>
        <w:jc w:val="left"/>
      </w:pPr>
      <w:r>
        <w:br w:type="page"/>
      </w:r>
    </w:p>
    <w:p w14:paraId="53F27758" w14:textId="45AE901F" w:rsidR="00B20F85" w:rsidRPr="00C25BCF" w:rsidRDefault="0075716E" w:rsidP="00C25BCF">
      <w:pPr>
        <w:pStyle w:val="Heading1"/>
        <w:numPr>
          <w:ilvl w:val="1"/>
          <w:numId w:val="4"/>
        </w:numPr>
        <w:rPr>
          <w:sz w:val="24"/>
          <w:szCs w:val="24"/>
        </w:rPr>
      </w:pPr>
      <w:r w:rsidRPr="00C25BCF">
        <w:rPr>
          <w:sz w:val="24"/>
          <w:szCs w:val="24"/>
        </w:rPr>
        <w:t>Information &amp; Instruction</w:t>
      </w:r>
    </w:p>
    <w:p w14:paraId="17D945B6" w14:textId="79BF49CA" w:rsidR="00B20F85" w:rsidRPr="00C25BCF" w:rsidRDefault="0075716E" w:rsidP="000F2433">
      <w:pPr>
        <w:rPr>
          <w:b/>
          <w:bCs/>
        </w:rPr>
      </w:pPr>
      <w:r w:rsidRPr="00C25BCF">
        <w:rPr>
          <w:b/>
          <w:bCs/>
        </w:rPr>
        <w:t>All hirers are required to sign the Culworth Village Hall Hiring Agreement, to accept its Standard Conditions of Hire and Emergency Plan, and to comply with its Health &amp; Safety Policy and Instructions for hall users</w:t>
      </w:r>
      <w:r w:rsidR="00C00AE1">
        <w:rPr>
          <w:b/>
          <w:bCs/>
        </w:rPr>
        <w:t>.</w:t>
      </w:r>
      <w:r w:rsidRPr="00C25BCF">
        <w:rPr>
          <w:b/>
          <w:bCs/>
        </w:rPr>
        <w:t xml:space="preserve"> These set out detailed requirements in terms of public safety compliance (including fire risk avoidance and management). Instruction is provided to all hirers in respect of these requirements-</w:t>
      </w:r>
    </w:p>
    <w:p w14:paraId="05540953" w14:textId="6EB6FAF0" w:rsidR="00B20F85" w:rsidRPr="00C25BCF" w:rsidRDefault="0075716E" w:rsidP="000F2433">
      <w:pPr>
        <w:rPr>
          <w:b/>
          <w:bCs/>
        </w:rPr>
      </w:pPr>
      <w:r w:rsidRPr="00C25BCF">
        <w:rPr>
          <w:b/>
          <w:bCs/>
        </w:rPr>
        <w:t xml:space="preserve">Fire safety advice is given to hall cleaners and </w:t>
      </w:r>
      <w:r w:rsidR="00C00AE1" w:rsidRPr="00C25BCF">
        <w:rPr>
          <w:b/>
          <w:bCs/>
        </w:rPr>
        <w:t>contractors.</w:t>
      </w:r>
    </w:p>
    <w:p w14:paraId="03F65D18" w14:textId="48FA2807" w:rsidR="00B20F85" w:rsidRPr="00C25BCF" w:rsidRDefault="0075716E" w:rsidP="000F2433">
      <w:pPr>
        <w:rPr>
          <w:b/>
          <w:bCs/>
        </w:rPr>
      </w:pPr>
      <w:r w:rsidRPr="00C25BCF">
        <w:rPr>
          <w:b/>
          <w:bCs/>
        </w:rPr>
        <w:t>As noted above signs relating to firefighting and precautionary equipment, escape routes and emergency lighting are provided throughout the building</w:t>
      </w:r>
      <w:r w:rsidR="00C00AE1">
        <w:rPr>
          <w:b/>
          <w:bCs/>
        </w:rPr>
        <w:t>.</w:t>
      </w:r>
    </w:p>
    <w:p w14:paraId="1D5E0E14" w14:textId="24B5384B" w:rsidR="00B20F85" w:rsidRPr="00C00AE1" w:rsidRDefault="0075716E" w:rsidP="00C00AE1">
      <w:pPr>
        <w:pStyle w:val="Heading1"/>
        <w:numPr>
          <w:ilvl w:val="0"/>
          <w:numId w:val="4"/>
        </w:numPr>
      </w:pPr>
      <w:r w:rsidRPr="00C00AE1">
        <w:t>Review</w:t>
      </w:r>
    </w:p>
    <w:p w14:paraId="3C4EDD1F" w14:textId="03DD9AAF" w:rsidR="00B20F85" w:rsidRPr="003B7665" w:rsidRDefault="0075716E" w:rsidP="000F2433">
      <w:r w:rsidRPr="003B7665">
        <w:t xml:space="preserve">This fire risk assessment has been carried out for Culworth Village Hall in conformity </w:t>
      </w:r>
      <w:r w:rsidR="00C00AE1">
        <w:rPr>
          <w:noProof/>
        </w:rPr>
        <w:t xml:space="preserve">with </w:t>
      </w:r>
      <w:r w:rsidRPr="003B7665">
        <w:t>the Regulatory Reform (Fire Safety) Order 2005. The assessment is kept under review particularly with regard to any potential new risks and the need to keep them under control, and to ensure that the fire precautions are still working effectively.</w:t>
      </w:r>
    </w:p>
    <w:p w14:paraId="3885CF85" w14:textId="1EB18D41" w:rsidR="00B20F85" w:rsidRPr="003B7665" w:rsidRDefault="0075716E" w:rsidP="000F2433">
      <w:r w:rsidRPr="003B7665">
        <w:t xml:space="preserve">This </w:t>
      </w:r>
      <w:r w:rsidR="00A305D0">
        <w:t>F</w:t>
      </w:r>
      <w:r w:rsidRPr="003B7665">
        <w:t xml:space="preserve">ire </w:t>
      </w:r>
      <w:r w:rsidR="00A305D0">
        <w:t>R</w:t>
      </w:r>
      <w:r w:rsidRPr="003B7665">
        <w:t xml:space="preserve">isk </w:t>
      </w:r>
      <w:r w:rsidR="00A305D0">
        <w:t>A</w:t>
      </w:r>
      <w:r w:rsidRPr="003B7665">
        <w:t>ssessment is available</w:t>
      </w:r>
      <w:r w:rsidR="00A305D0">
        <w:t xml:space="preserve"> to download</w:t>
      </w:r>
      <w:r w:rsidRPr="003B7665">
        <w:t xml:space="preserve"> on the Culworth Village Hall website.</w:t>
      </w:r>
    </w:p>
    <w:p w14:paraId="6E3ACE76" w14:textId="4DE41A7B" w:rsidR="00B20F85" w:rsidRDefault="0075716E" w:rsidP="000F2433">
      <w:r w:rsidRPr="003B7665">
        <w:rPr>
          <w:noProof/>
        </w:rPr>
        <w:drawing>
          <wp:inline distT="0" distB="0" distL="0" distR="0" wp14:anchorId="14F4D53B" wp14:editId="0FA4FD98">
            <wp:extent cx="3048" cy="6098"/>
            <wp:effectExtent l="0" t="0" r="0" b="0"/>
            <wp:docPr id="14301" name="Picture 14301"/>
            <wp:cNvGraphicFramePr/>
            <a:graphic xmlns:a="http://schemas.openxmlformats.org/drawingml/2006/main">
              <a:graphicData uri="http://schemas.openxmlformats.org/drawingml/2006/picture">
                <pic:pic xmlns:pic="http://schemas.openxmlformats.org/drawingml/2006/picture">
                  <pic:nvPicPr>
                    <pic:cNvPr id="14301" name="Picture 14301"/>
                    <pic:cNvPicPr/>
                  </pic:nvPicPr>
                  <pic:blipFill>
                    <a:blip r:embed="rId9"/>
                    <a:stretch>
                      <a:fillRect/>
                    </a:stretch>
                  </pic:blipFill>
                  <pic:spPr>
                    <a:xfrm>
                      <a:off x="0" y="0"/>
                      <a:ext cx="3048" cy="6098"/>
                    </a:xfrm>
                    <a:prstGeom prst="rect">
                      <a:avLst/>
                    </a:prstGeom>
                  </pic:spPr>
                </pic:pic>
              </a:graphicData>
            </a:graphic>
          </wp:inline>
        </w:drawing>
      </w:r>
      <w:r w:rsidRPr="003B7665">
        <w:rPr>
          <w:u w:color="000000"/>
        </w:rPr>
        <w:t>Date of N</w:t>
      </w:r>
      <w:r w:rsidRPr="003B7665">
        <w:t>ex</w:t>
      </w:r>
      <w:r w:rsidRPr="003B7665">
        <w:rPr>
          <w:u w:color="000000"/>
        </w:rPr>
        <w:t>t Full Review of Fire Risk Assessment:</w:t>
      </w:r>
      <w:r w:rsidRPr="003B7665">
        <w:rPr>
          <w:u w:color="000000"/>
        </w:rPr>
        <w:tab/>
      </w:r>
      <w:r w:rsidRPr="003B7665">
        <w:t>3</w:t>
      </w:r>
      <w:r w:rsidR="003A3962">
        <w:t>0</w:t>
      </w:r>
      <w:r w:rsidRPr="003B7665">
        <w:t>/01/202</w:t>
      </w:r>
      <w:r w:rsidR="003A3962">
        <w:t>5</w:t>
      </w:r>
    </w:p>
    <w:p w14:paraId="69BD059F" w14:textId="72AEBEDE" w:rsidR="000B539F" w:rsidRDefault="000B539F" w:rsidP="000F2433">
      <w:r>
        <w:t>Signed on behalf of The Culworth Village Hall Trustees</w:t>
      </w:r>
    </w:p>
    <w:p w14:paraId="4738C881" w14:textId="77777777" w:rsidR="00EE3142" w:rsidRDefault="00EE3142" w:rsidP="000B539F"/>
    <w:p w14:paraId="4A685A64" w14:textId="77777777" w:rsidR="00EE3142" w:rsidRDefault="00EE3142" w:rsidP="000B539F"/>
    <w:p w14:paraId="348811F2" w14:textId="77777777" w:rsidR="00EE3142" w:rsidRDefault="00EE3142" w:rsidP="000B539F"/>
    <w:p w14:paraId="74E57CD6" w14:textId="206096DB" w:rsidR="000B539F" w:rsidRDefault="000B539F" w:rsidP="00EE3142">
      <w:pPr>
        <w:spacing w:after="0"/>
      </w:pPr>
      <w:r>
        <w:t>Julie Tinn</w:t>
      </w:r>
    </w:p>
    <w:p w14:paraId="558474E2" w14:textId="477845BD" w:rsidR="000B539F" w:rsidRDefault="000B539F" w:rsidP="00EE3142">
      <w:pPr>
        <w:spacing w:after="0"/>
      </w:pPr>
      <w:r>
        <w:t>Position: Chair</w:t>
      </w:r>
    </w:p>
    <w:p w14:paraId="7A3B3AD0" w14:textId="4C4BF447" w:rsidR="000B539F" w:rsidRPr="003B7665" w:rsidRDefault="000B539F" w:rsidP="00EE3142">
      <w:pPr>
        <w:spacing w:after="0"/>
      </w:pPr>
      <w:r>
        <w:t>Date: 30 January 2024</w:t>
      </w:r>
    </w:p>
    <w:p w14:paraId="610F782E" w14:textId="0DE4E052" w:rsidR="00B20F85" w:rsidRPr="00C00AE1" w:rsidRDefault="00C00AE1" w:rsidP="00103306">
      <w:pPr>
        <w:tabs>
          <w:tab w:val="left" w:pos="6946"/>
        </w:tabs>
        <w:spacing w:after="160" w:line="259" w:lineRule="auto"/>
        <w:ind w:left="0" w:right="0" w:firstLine="0"/>
        <w:jc w:val="center"/>
        <w:rPr>
          <w:b/>
          <w:bCs/>
          <w:color w:val="002060"/>
          <w:sz w:val="28"/>
          <w:szCs w:val="16"/>
        </w:rPr>
      </w:pPr>
      <w:r>
        <w:br w:type="page"/>
      </w:r>
      <w:r w:rsidR="0075716E" w:rsidRPr="00C00AE1">
        <w:rPr>
          <w:b/>
          <w:bCs/>
          <w:color w:val="FF0000"/>
          <w:sz w:val="32"/>
        </w:rPr>
        <w:t>CU</w:t>
      </w:r>
      <w:r w:rsidRPr="00C00AE1">
        <w:rPr>
          <w:b/>
          <w:bCs/>
          <w:color w:val="FF0000"/>
          <w:sz w:val="32"/>
        </w:rPr>
        <w:t>LW</w:t>
      </w:r>
      <w:r w:rsidR="0075716E" w:rsidRPr="00C00AE1">
        <w:rPr>
          <w:b/>
          <w:bCs/>
          <w:color w:val="FF0000"/>
          <w:sz w:val="32"/>
        </w:rPr>
        <w:t>ORTH VILLAGE HALL</w:t>
      </w:r>
    </w:p>
    <w:p w14:paraId="29827712" w14:textId="77777777" w:rsidR="00B20F85" w:rsidRPr="00C00AE1" w:rsidRDefault="0075716E" w:rsidP="00C00AE1">
      <w:pPr>
        <w:jc w:val="center"/>
        <w:rPr>
          <w:b/>
          <w:bCs/>
          <w:color w:val="FF0000"/>
          <w:sz w:val="28"/>
          <w:szCs w:val="20"/>
        </w:rPr>
      </w:pPr>
      <w:r w:rsidRPr="00C00AE1">
        <w:rPr>
          <w:b/>
          <w:bCs/>
          <w:color w:val="FF0000"/>
          <w:sz w:val="28"/>
          <w:szCs w:val="20"/>
        </w:rPr>
        <w:t>FIRE RISK ASSESSMENT TABLE</w:t>
      </w:r>
    </w:p>
    <w:tbl>
      <w:tblPr>
        <w:tblStyle w:val="TableGrid"/>
        <w:tblW w:w="10347" w:type="dxa"/>
        <w:tblInd w:w="423" w:type="dxa"/>
        <w:tblCellMar>
          <w:top w:w="22" w:type="dxa"/>
          <w:left w:w="7" w:type="dxa"/>
          <w:right w:w="99" w:type="dxa"/>
        </w:tblCellMar>
        <w:tblLook w:val="04A0" w:firstRow="1" w:lastRow="0" w:firstColumn="1" w:lastColumn="0" w:noHBand="0" w:noVBand="1"/>
      </w:tblPr>
      <w:tblGrid>
        <w:gridCol w:w="2056"/>
        <w:gridCol w:w="2288"/>
        <w:gridCol w:w="2072"/>
        <w:gridCol w:w="1927"/>
        <w:gridCol w:w="2004"/>
      </w:tblGrid>
      <w:tr w:rsidR="00B20F85" w:rsidRPr="003B7665" w14:paraId="78DBB9D3" w14:textId="77777777" w:rsidTr="00103306">
        <w:trPr>
          <w:trHeight w:val="1363"/>
        </w:trPr>
        <w:tc>
          <w:tcPr>
            <w:tcW w:w="2056" w:type="dxa"/>
            <w:tcBorders>
              <w:top w:val="single" w:sz="2" w:space="0" w:color="000000"/>
              <w:left w:val="single" w:sz="2" w:space="0" w:color="000000"/>
              <w:bottom w:val="single" w:sz="2" w:space="0" w:color="000000"/>
              <w:right w:val="single" w:sz="2" w:space="0" w:color="000000"/>
            </w:tcBorders>
          </w:tcPr>
          <w:p w14:paraId="0D1EB8C5" w14:textId="77777777" w:rsidR="00B20F85" w:rsidRPr="00C00AE1" w:rsidRDefault="0075716E" w:rsidP="00103306">
            <w:pPr>
              <w:ind w:left="36"/>
              <w:jc w:val="center"/>
              <w:rPr>
                <w:b/>
                <w:bCs/>
              </w:rPr>
            </w:pPr>
            <w:r w:rsidRPr="00C00AE1">
              <w:rPr>
                <w:b/>
                <w:bCs/>
              </w:rPr>
              <w:t>Location</w:t>
            </w:r>
          </w:p>
        </w:tc>
        <w:tc>
          <w:tcPr>
            <w:tcW w:w="2288" w:type="dxa"/>
            <w:tcBorders>
              <w:top w:val="single" w:sz="2" w:space="0" w:color="000000"/>
              <w:left w:val="single" w:sz="2" w:space="0" w:color="000000"/>
              <w:bottom w:val="single" w:sz="2" w:space="0" w:color="000000"/>
              <w:right w:val="single" w:sz="2" w:space="0" w:color="000000"/>
            </w:tcBorders>
          </w:tcPr>
          <w:p w14:paraId="6EA31F20" w14:textId="77777777" w:rsidR="00B20F85" w:rsidRPr="00C00AE1" w:rsidRDefault="0075716E" w:rsidP="00103306">
            <w:pPr>
              <w:ind w:left="91"/>
              <w:jc w:val="center"/>
              <w:rPr>
                <w:b/>
                <w:bCs/>
              </w:rPr>
            </w:pPr>
            <w:r w:rsidRPr="00C00AE1">
              <w:rPr>
                <w:b/>
                <w:bCs/>
              </w:rPr>
              <w:t>Sources of ignition, fuel and oxygen</w:t>
            </w:r>
          </w:p>
        </w:tc>
        <w:tc>
          <w:tcPr>
            <w:tcW w:w="2072" w:type="dxa"/>
            <w:tcBorders>
              <w:top w:val="single" w:sz="2" w:space="0" w:color="000000"/>
              <w:left w:val="single" w:sz="2" w:space="0" w:color="000000"/>
              <w:bottom w:val="single" w:sz="2" w:space="0" w:color="000000"/>
              <w:right w:val="single" w:sz="2" w:space="0" w:color="000000"/>
            </w:tcBorders>
          </w:tcPr>
          <w:p w14:paraId="02EE0C5C" w14:textId="77777777" w:rsidR="00B20F85" w:rsidRPr="00C00AE1" w:rsidRDefault="0075716E" w:rsidP="00103306">
            <w:pPr>
              <w:ind w:left="53"/>
              <w:jc w:val="center"/>
              <w:rPr>
                <w:b/>
                <w:bCs/>
              </w:rPr>
            </w:pPr>
            <w:r w:rsidRPr="00C00AE1">
              <w:rPr>
                <w:b/>
                <w:bCs/>
              </w:rPr>
              <w:t>Fire detection, firefighting &amp; precautionary equipment</w:t>
            </w:r>
          </w:p>
        </w:tc>
        <w:tc>
          <w:tcPr>
            <w:tcW w:w="1927" w:type="dxa"/>
            <w:tcBorders>
              <w:top w:val="single" w:sz="2" w:space="0" w:color="000000"/>
              <w:left w:val="single" w:sz="2" w:space="0" w:color="000000"/>
              <w:bottom w:val="single" w:sz="2" w:space="0" w:color="000000"/>
              <w:right w:val="single" w:sz="2" w:space="0" w:color="000000"/>
            </w:tcBorders>
          </w:tcPr>
          <w:p w14:paraId="015CD11C" w14:textId="77777777" w:rsidR="00B20F85" w:rsidRPr="00C00AE1" w:rsidRDefault="0075716E" w:rsidP="00103306">
            <w:pPr>
              <w:ind w:left="65"/>
              <w:jc w:val="center"/>
              <w:rPr>
                <w:b/>
                <w:bCs/>
              </w:rPr>
            </w:pPr>
            <w:r w:rsidRPr="00C00AE1">
              <w:rPr>
                <w:b/>
                <w:bCs/>
              </w:rPr>
              <w:t>Escape routes</w:t>
            </w:r>
          </w:p>
        </w:tc>
        <w:tc>
          <w:tcPr>
            <w:tcW w:w="2004" w:type="dxa"/>
            <w:tcBorders>
              <w:top w:val="single" w:sz="2" w:space="0" w:color="000000"/>
              <w:left w:val="single" w:sz="2" w:space="0" w:color="000000"/>
              <w:bottom w:val="single" w:sz="2" w:space="0" w:color="000000"/>
              <w:right w:val="single" w:sz="2" w:space="0" w:color="000000"/>
            </w:tcBorders>
          </w:tcPr>
          <w:p w14:paraId="60CECEAD" w14:textId="77777777" w:rsidR="00B20F85" w:rsidRPr="00C00AE1" w:rsidRDefault="0075716E" w:rsidP="00103306">
            <w:pPr>
              <w:ind w:left="91"/>
              <w:jc w:val="center"/>
              <w:rPr>
                <w:b/>
                <w:bCs/>
              </w:rPr>
            </w:pPr>
            <w:r w:rsidRPr="00C00AE1">
              <w:rPr>
                <w:b/>
                <w:bCs/>
              </w:rPr>
              <w:t>Emergency lighting, signs and notices</w:t>
            </w:r>
          </w:p>
        </w:tc>
      </w:tr>
      <w:tr w:rsidR="00B20F85" w:rsidRPr="003B7665" w14:paraId="5CF46476" w14:textId="77777777" w:rsidTr="00103306">
        <w:trPr>
          <w:trHeight w:val="1547"/>
        </w:trPr>
        <w:tc>
          <w:tcPr>
            <w:tcW w:w="2056" w:type="dxa"/>
            <w:tcBorders>
              <w:top w:val="single" w:sz="2" w:space="0" w:color="000000"/>
              <w:left w:val="single" w:sz="2" w:space="0" w:color="000000"/>
              <w:bottom w:val="single" w:sz="2" w:space="0" w:color="000000"/>
              <w:right w:val="single" w:sz="2" w:space="0" w:color="000000"/>
            </w:tcBorders>
          </w:tcPr>
          <w:p w14:paraId="2074D1D5" w14:textId="5891290A" w:rsidR="00B20F85" w:rsidRPr="00103306" w:rsidRDefault="00BD0766" w:rsidP="00103306">
            <w:pPr>
              <w:pStyle w:val="ListParagraph"/>
              <w:numPr>
                <w:ilvl w:val="0"/>
                <w:numId w:val="7"/>
              </w:numPr>
              <w:ind w:left="36"/>
              <w:rPr>
                <w:b/>
                <w:bCs/>
              </w:rPr>
            </w:pPr>
            <w:r>
              <w:rPr>
                <w:b/>
                <w:bCs/>
              </w:rPr>
              <w:t xml:space="preserve">1. </w:t>
            </w:r>
            <w:r w:rsidR="0075716E" w:rsidRPr="00103306">
              <w:rPr>
                <w:b/>
                <w:bCs/>
              </w:rPr>
              <w:t>Entrance hall</w:t>
            </w:r>
          </w:p>
        </w:tc>
        <w:tc>
          <w:tcPr>
            <w:tcW w:w="2288" w:type="dxa"/>
            <w:tcBorders>
              <w:top w:val="single" w:sz="2" w:space="0" w:color="000000"/>
              <w:left w:val="single" w:sz="2" w:space="0" w:color="000000"/>
              <w:bottom w:val="single" w:sz="2" w:space="0" w:color="000000"/>
              <w:right w:val="single" w:sz="2" w:space="0" w:color="000000"/>
            </w:tcBorders>
          </w:tcPr>
          <w:p w14:paraId="3CA2ADB9" w14:textId="77777777" w:rsidR="00B20F85" w:rsidRPr="00BD0766" w:rsidRDefault="0075716E" w:rsidP="00BD0766">
            <w:pPr>
              <w:spacing w:before="60" w:after="0" w:line="223" w:lineRule="auto"/>
              <w:ind w:left="91" w:hanging="6"/>
              <w:jc w:val="left"/>
              <w:rPr>
                <w:sz w:val="22"/>
                <w:szCs w:val="22"/>
              </w:rPr>
            </w:pPr>
            <w:r w:rsidRPr="00BD0766">
              <w:rPr>
                <w:sz w:val="22"/>
                <w:szCs w:val="22"/>
              </w:rPr>
              <w:t>Electric sockets &amp; lighting</w:t>
            </w:r>
          </w:p>
        </w:tc>
        <w:tc>
          <w:tcPr>
            <w:tcW w:w="2072" w:type="dxa"/>
            <w:tcBorders>
              <w:top w:val="single" w:sz="2" w:space="0" w:color="000000"/>
              <w:left w:val="single" w:sz="2" w:space="0" w:color="000000"/>
              <w:bottom w:val="single" w:sz="2" w:space="0" w:color="000000"/>
              <w:right w:val="single" w:sz="2" w:space="0" w:color="000000"/>
            </w:tcBorders>
          </w:tcPr>
          <w:p w14:paraId="47EF67C6" w14:textId="77777777" w:rsidR="00B20F85" w:rsidRPr="00BD0766" w:rsidRDefault="00B20F85" w:rsidP="00BD0766">
            <w:pPr>
              <w:spacing w:before="60" w:after="0" w:line="223" w:lineRule="auto"/>
              <w:ind w:left="53" w:hanging="6"/>
              <w:jc w:val="left"/>
              <w:rPr>
                <w:sz w:val="22"/>
                <w:szCs w:val="22"/>
              </w:rPr>
            </w:pPr>
          </w:p>
        </w:tc>
        <w:tc>
          <w:tcPr>
            <w:tcW w:w="1927" w:type="dxa"/>
            <w:tcBorders>
              <w:top w:val="single" w:sz="2" w:space="0" w:color="000000"/>
              <w:left w:val="single" w:sz="2" w:space="0" w:color="000000"/>
              <w:bottom w:val="single" w:sz="2" w:space="0" w:color="000000"/>
              <w:right w:val="single" w:sz="2" w:space="0" w:color="000000"/>
            </w:tcBorders>
          </w:tcPr>
          <w:p w14:paraId="466D0167" w14:textId="77777777" w:rsidR="00B20F85" w:rsidRPr="00BD0766" w:rsidRDefault="0075716E" w:rsidP="00BD0766">
            <w:pPr>
              <w:spacing w:before="60" w:after="0" w:line="223" w:lineRule="auto"/>
              <w:ind w:left="65" w:hanging="6"/>
              <w:jc w:val="left"/>
              <w:rPr>
                <w:sz w:val="22"/>
                <w:szCs w:val="22"/>
              </w:rPr>
            </w:pPr>
            <w:r w:rsidRPr="00BD0766">
              <w:rPr>
                <w:sz w:val="22"/>
                <w:szCs w:val="22"/>
              </w:rPr>
              <w:t>Via main entrance, then across the road and into car park</w:t>
            </w:r>
          </w:p>
        </w:tc>
        <w:tc>
          <w:tcPr>
            <w:tcW w:w="2004" w:type="dxa"/>
            <w:tcBorders>
              <w:top w:val="single" w:sz="2" w:space="0" w:color="000000"/>
              <w:left w:val="single" w:sz="2" w:space="0" w:color="000000"/>
              <w:bottom w:val="single" w:sz="2" w:space="0" w:color="000000"/>
              <w:right w:val="single" w:sz="2" w:space="0" w:color="000000"/>
            </w:tcBorders>
          </w:tcPr>
          <w:p w14:paraId="5EDBAA87" w14:textId="77777777" w:rsidR="00B20F85" w:rsidRPr="00BD0766" w:rsidRDefault="0075716E" w:rsidP="00BD0766">
            <w:pPr>
              <w:spacing w:before="60" w:after="0" w:line="223" w:lineRule="auto"/>
              <w:ind w:left="91" w:hanging="6"/>
              <w:jc w:val="left"/>
              <w:rPr>
                <w:sz w:val="22"/>
                <w:szCs w:val="22"/>
              </w:rPr>
            </w:pPr>
            <w:r w:rsidRPr="00BD0766">
              <w:rPr>
                <w:sz w:val="22"/>
                <w:szCs w:val="22"/>
              </w:rPr>
              <w:t>Emergency lighting above main entrance &amp; by toilets</w:t>
            </w:r>
          </w:p>
          <w:p w14:paraId="2C29DC47" w14:textId="77777777" w:rsidR="00B20F85" w:rsidRPr="00BD0766" w:rsidRDefault="0075716E" w:rsidP="00BD0766">
            <w:pPr>
              <w:spacing w:before="60" w:after="0" w:line="223" w:lineRule="auto"/>
              <w:ind w:left="91" w:hanging="6"/>
              <w:jc w:val="left"/>
              <w:rPr>
                <w:sz w:val="22"/>
                <w:szCs w:val="22"/>
              </w:rPr>
            </w:pPr>
            <w:r w:rsidRPr="00BD0766">
              <w:rPr>
                <w:sz w:val="22"/>
                <w:szCs w:val="22"/>
              </w:rPr>
              <w:t>No smoking sign</w:t>
            </w:r>
          </w:p>
        </w:tc>
      </w:tr>
      <w:tr w:rsidR="00B20F85" w:rsidRPr="003B7665" w14:paraId="189D443D" w14:textId="77777777" w:rsidTr="00103306">
        <w:trPr>
          <w:trHeight w:val="2835"/>
        </w:trPr>
        <w:tc>
          <w:tcPr>
            <w:tcW w:w="2056" w:type="dxa"/>
            <w:tcBorders>
              <w:top w:val="single" w:sz="2" w:space="0" w:color="000000"/>
              <w:left w:val="single" w:sz="2" w:space="0" w:color="000000"/>
              <w:bottom w:val="single" w:sz="2" w:space="0" w:color="000000"/>
              <w:right w:val="single" w:sz="2" w:space="0" w:color="000000"/>
            </w:tcBorders>
          </w:tcPr>
          <w:p w14:paraId="049B8C9E" w14:textId="11C98AD5" w:rsidR="00B20F85" w:rsidRPr="00BD0766" w:rsidRDefault="00BD0766" w:rsidP="00BD0766">
            <w:pPr>
              <w:ind w:left="36"/>
              <w:rPr>
                <w:b/>
                <w:bCs/>
              </w:rPr>
            </w:pPr>
            <w:r w:rsidRPr="00BD0766">
              <w:rPr>
                <w:b/>
                <w:bCs/>
              </w:rPr>
              <w:t>2.</w:t>
            </w:r>
            <w:r>
              <w:rPr>
                <w:b/>
                <w:bCs/>
              </w:rPr>
              <w:t xml:space="preserve"> M</w:t>
            </w:r>
            <w:r w:rsidR="0075716E" w:rsidRPr="00BD0766">
              <w:rPr>
                <w:b/>
                <w:bCs/>
              </w:rPr>
              <w:t>ain hall</w:t>
            </w:r>
          </w:p>
        </w:tc>
        <w:tc>
          <w:tcPr>
            <w:tcW w:w="2288" w:type="dxa"/>
            <w:tcBorders>
              <w:top w:val="single" w:sz="2" w:space="0" w:color="000000"/>
              <w:left w:val="single" w:sz="2" w:space="0" w:color="000000"/>
              <w:bottom w:val="single" w:sz="2" w:space="0" w:color="000000"/>
              <w:right w:val="single" w:sz="2" w:space="0" w:color="000000"/>
            </w:tcBorders>
          </w:tcPr>
          <w:p w14:paraId="5E6E3DC6" w14:textId="77777777" w:rsidR="00B20F85" w:rsidRPr="00BD0766" w:rsidRDefault="0075716E" w:rsidP="00BD0766">
            <w:pPr>
              <w:spacing w:before="60" w:after="0" w:line="223" w:lineRule="auto"/>
              <w:ind w:left="91" w:hanging="6"/>
              <w:jc w:val="left"/>
              <w:rPr>
                <w:sz w:val="22"/>
                <w:szCs w:val="22"/>
              </w:rPr>
            </w:pPr>
            <w:r w:rsidRPr="00BD0766">
              <w:rPr>
                <w:sz w:val="22"/>
                <w:szCs w:val="22"/>
              </w:rPr>
              <w:t>Ceiling heaters Electric sockets</w:t>
            </w:r>
          </w:p>
          <w:p w14:paraId="4644AD7F" w14:textId="77777777" w:rsidR="00B20F85" w:rsidRPr="00BD0766" w:rsidRDefault="0075716E" w:rsidP="00BD0766">
            <w:pPr>
              <w:spacing w:before="60" w:after="0" w:line="223" w:lineRule="auto"/>
              <w:ind w:left="91" w:hanging="6"/>
              <w:jc w:val="left"/>
              <w:rPr>
                <w:sz w:val="22"/>
                <w:szCs w:val="22"/>
              </w:rPr>
            </w:pPr>
            <w:r w:rsidRPr="00BD0766">
              <w:rPr>
                <w:sz w:val="22"/>
                <w:szCs w:val="22"/>
              </w:rPr>
              <w:t>Lighting</w:t>
            </w:r>
          </w:p>
          <w:p w14:paraId="53C0AF70" w14:textId="77777777" w:rsidR="00B20F85" w:rsidRPr="00BD0766" w:rsidRDefault="0075716E" w:rsidP="00BD0766">
            <w:pPr>
              <w:spacing w:before="60" w:after="0" w:line="223" w:lineRule="auto"/>
              <w:ind w:left="91" w:hanging="6"/>
              <w:jc w:val="left"/>
              <w:rPr>
                <w:sz w:val="22"/>
                <w:szCs w:val="22"/>
              </w:rPr>
            </w:pPr>
            <w:r w:rsidRPr="00BD0766">
              <w:rPr>
                <w:sz w:val="22"/>
                <w:szCs w:val="22"/>
              </w:rPr>
              <w:t>Chairs, tables</w:t>
            </w:r>
          </w:p>
          <w:p w14:paraId="22172E69" w14:textId="77777777" w:rsidR="00B20F85" w:rsidRPr="00BD0766" w:rsidRDefault="0075716E" w:rsidP="00BD0766">
            <w:pPr>
              <w:spacing w:before="60" w:after="0" w:line="223" w:lineRule="auto"/>
              <w:ind w:left="91" w:hanging="6"/>
              <w:jc w:val="left"/>
              <w:rPr>
                <w:sz w:val="22"/>
                <w:szCs w:val="22"/>
              </w:rPr>
            </w:pPr>
            <w:r w:rsidRPr="00BD0766">
              <w:rPr>
                <w:sz w:val="22"/>
                <w:szCs w:val="22"/>
              </w:rPr>
              <w:t>Curtains</w:t>
            </w:r>
          </w:p>
          <w:p w14:paraId="6E5C3A00" w14:textId="77777777" w:rsidR="00B20F85" w:rsidRPr="00BD0766" w:rsidRDefault="0075716E" w:rsidP="00BD0766">
            <w:pPr>
              <w:spacing w:before="60" w:after="0" w:line="223" w:lineRule="auto"/>
              <w:ind w:left="91" w:hanging="6"/>
              <w:jc w:val="left"/>
              <w:rPr>
                <w:sz w:val="22"/>
                <w:szCs w:val="22"/>
              </w:rPr>
            </w:pPr>
            <w:r w:rsidRPr="00BD0766">
              <w:rPr>
                <w:sz w:val="22"/>
                <w:szCs w:val="22"/>
              </w:rPr>
              <w:t>Wooden floor</w:t>
            </w:r>
          </w:p>
          <w:p w14:paraId="6329F341" w14:textId="77777777" w:rsidR="00B20F85" w:rsidRPr="00BD0766" w:rsidRDefault="0075716E" w:rsidP="00BD0766">
            <w:pPr>
              <w:spacing w:before="60" w:after="0" w:line="223" w:lineRule="auto"/>
              <w:ind w:left="91" w:hanging="6"/>
              <w:jc w:val="left"/>
              <w:rPr>
                <w:sz w:val="22"/>
                <w:szCs w:val="22"/>
              </w:rPr>
            </w:pPr>
            <w:r w:rsidRPr="00BD0766">
              <w:rPr>
                <w:sz w:val="22"/>
                <w:szCs w:val="22"/>
              </w:rPr>
              <w:t>Users' equipment</w:t>
            </w:r>
          </w:p>
        </w:tc>
        <w:tc>
          <w:tcPr>
            <w:tcW w:w="2072" w:type="dxa"/>
            <w:tcBorders>
              <w:top w:val="single" w:sz="2" w:space="0" w:color="000000"/>
              <w:left w:val="single" w:sz="2" w:space="0" w:color="000000"/>
              <w:bottom w:val="single" w:sz="2" w:space="0" w:color="000000"/>
              <w:right w:val="single" w:sz="2" w:space="0" w:color="000000"/>
            </w:tcBorders>
          </w:tcPr>
          <w:p w14:paraId="5B65FC1F" w14:textId="77777777" w:rsidR="00B20F85" w:rsidRPr="00BD0766" w:rsidRDefault="0075716E" w:rsidP="00BD0766">
            <w:pPr>
              <w:spacing w:before="60" w:after="0" w:line="223" w:lineRule="auto"/>
              <w:ind w:left="53" w:hanging="6"/>
              <w:jc w:val="left"/>
              <w:rPr>
                <w:sz w:val="22"/>
                <w:szCs w:val="22"/>
              </w:rPr>
            </w:pPr>
            <w:r w:rsidRPr="00BD0766">
              <w:rPr>
                <w:sz w:val="22"/>
                <w:szCs w:val="22"/>
              </w:rPr>
              <w:t>2x foam extinguishers</w:t>
            </w:r>
          </w:p>
        </w:tc>
        <w:tc>
          <w:tcPr>
            <w:tcW w:w="1927" w:type="dxa"/>
            <w:tcBorders>
              <w:top w:val="single" w:sz="2" w:space="0" w:color="000000"/>
              <w:left w:val="single" w:sz="2" w:space="0" w:color="000000"/>
              <w:bottom w:val="single" w:sz="2" w:space="0" w:color="000000"/>
              <w:right w:val="single" w:sz="2" w:space="0" w:color="000000"/>
            </w:tcBorders>
          </w:tcPr>
          <w:p w14:paraId="72862699" w14:textId="77777777" w:rsidR="00B20F85" w:rsidRPr="00BD0766" w:rsidRDefault="0075716E" w:rsidP="00BD0766">
            <w:pPr>
              <w:spacing w:before="60" w:after="0" w:line="223" w:lineRule="auto"/>
              <w:ind w:left="65" w:hanging="6"/>
              <w:jc w:val="left"/>
              <w:rPr>
                <w:sz w:val="22"/>
                <w:szCs w:val="22"/>
              </w:rPr>
            </w:pPr>
            <w:r w:rsidRPr="00BD0766">
              <w:rPr>
                <w:sz w:val="22"/>
                <w:szCs w:val="22"/>
              </w:rPr>
              <w:t>Via 2 external double fire doors to the garden and car park or via door to lobby and main entrance into car park</w:t>
            </w:r>
          </w:p>
        </w:tc>
        <w:tc>
          <w:tcPr>
            <w:tcW w:w="2004" w:type="dxa"/>
            <w:tcBorders>
              <w:top w:val="single" w:sz="2" w:space="0" w:color="000000"/>
              <w:left w:val="single" w:sz="2" w:space="0" w:color="000000"/>
              <w:bottom w:val="single" w:sz="2" w:space="0" w:color="000000"/>
              <w:right w:val="single" w:sz="2" w:space="0" w:color="000000"/>
            </w:tcBorders>
          </w:tcPr>
          <w:p w14:paraId="1F83A6A8" w14:textId="77777777" w:rsidR="00B20F85" w:rsidRPr="00BD0766" w:rsidRDefault="0075716E" w:rsidP="00BD0766">
            <w:pPr>
              <w:spacing w:before="60" w:after="0" w:line="223" w:lineRule="auto"/>
              <w:ind w:left="91" w:hanging="6"/>
              <w:jc w:val="left"/>
              <w:rPr>
                <w:sz w:val="22"/>
                <w:szCs w:val="22"/>
              </w:rPr>
            </w:pPr>
            <w:r w:rsidRPr="00BD0766">
              <w:rPr>
                <w:sz w:val="22"/>
                <w:szCs w:val="22"/>
              </w:rPr>
              <w:t>Emergency lighting above fire doors and doors to lobby No smoking sign Signs locating extinguishers, fire doors &amp; assembly point routes</w:t>
            </w:r>
          </w:p>
        </w:tc>
      </w:tr>
      <w:tr w:rsidR="00B20F85" w:rsidRPr="003B7665" w14:paraId="0A9105B5" w14:textId="77777777" w:rsidTr="00103306">
        <w:trPr>
          <w:trHeight w:val="2336"/>
        </w:trPr>
        <w:tc>
          <w:tcPr>
            <w:tcW w:w="2056" w:type="dxa"/>
            <w:tcBorders>
              <w:top w:val="single" w:sz="2" w:space="0" w:color="000000"/>
              <w:left w:val="single" w:sz="2" w:space="0" w:color="000000"/>
              <w:bottom w:val="single" w:sz="2" w:space="0" w:color="000000"/>
              <w:right w:val="single" w:sz="2" w:space="0" w:color="000000"/>
            </w:tcBorders>
          </w:tcPr>
          <w:p w14:paraId="644F9D64" w14:textId="77777777" w:rsidR="00B20F85" w:rsidRPr="00C00AE1" w:rsidRDefault="0075716E" w:rsidP="00103306">
            <w:pPr>
              <w:ind w:left="36"/>
              <w:rPr>
                <w:b/>
                <w:bCs/>
              </w:rPr>
            </w:pPr>
            <w:r w:rsidRPr="00C00AE1">
              <w:rPr>
                <w:b/>
                <w:bCs/>
              </w:rPr>
              <w:t>3. Kitchen</w:t>
            </w:r>
          </w:p>
        </w:tc>
        <w:tc>
          <w:tcPr>
            <w:tcW w:w="2288" w:type="dxa"/>
            <w:tcBorders>
              <w:top w:val="single" w:sz="2" w:space="0" w:color="000000"/>
              <w:left w:val="single" w:sz="2" w:space="0" w:color="000000"/>
              <w:bottom w:val="single" w:sz="2" w:space="0" w:color="000000"/>
              <w:right w:val="single" w:sz="2" w:space="0" w:color="000000"/>
            </w:tcBorders>
          </w:tcPr>
          <w:p w14:paraId="5D55FF3C" w14:textId="77777777" w:rsidR="00B20F85" w:rsidRPr="00BD0766" w:rsidRDefault="0075716E" w:rsidP="00BD0766">
            <w:pPr>
              <w:spacing w:before="60" w:after="0" w:line="223" w:lineRule="auto"/>
              <w:ind w:left="91" w:hanging="6"/>
              <w:jc w:val="left"/>
              <w:rPr>
                <w:sz w:val="22"/>
                <w:szCs w:val="22"/>
              </w:rPr>
            </w:pPr>
            <w:r w:rsidRPr="00BD0766">
              <w:rPr>
                <w:sz w:val="22"/>
                <w:szCs w:val="22"/>
              </w:rPr>
              <w:t>Hob, cooker, microwave &amp; appliances 2 Heaters</w:t>
            </w:r>
          </w:p>
          <w:p w14:paraId="472D8EF1" w14:textId="77777777" w:rsidR="00B20F85" w:rsidRPr="00BD0766" w:rsidRDefault="0075716E" w:rsidP="00BD0766">
            <w:pPr>
              <w:spacing w:before="60" w:after="0" w:line="223" w:lineRule="auto"/>
              <w:ind w:left="91" w:hanging="6"/>
              <w:jc w:val="left"/>
              <w:rPr>
                <w:sz w:val="22"/>
                <w:szCs w:val="22"/>
              </w:rPr>
            </w:pPr>
            <w:r w:rsidRPr="00BD0766">
              <w:rPr>
                <w:sz w:val="22"/>
                <w:szCs w:val="22"/>
              </w:rPr>
              <w:t>Sockets &amp; Lighting Cupboards, waste bin, paper towels</w:t>
            </w:r>
          </w:p>
        </w:tc>
        <w:tc>
          <w:tcPr>
            <w:tcW w:w="2072" w:type="dxa"/>
            <w:tcBorders>
              <w:top w:val="single" w:sz="2" w:space="0" w:color="000000"/>
              <w:left w:val="single" w:sz="2" w:space="0" w:color="000000"/>
              <w:bottom w:val="single" w:sz="2" w:space="0" w:color="000000"/>
              <w:right w:val="single" w:sz="2" w:space="0" w:color="000000"/>
            </w:tcBorders>
          </w:tcPr>
          <w:p w14:paraId="39D18DD7" w14:textId="77777777" w:rsidR="00B20F85" w:rsidRPr="00BD0766" w:rsidRDefault="0075716E" w:rsidP="00BD0766">
            <w:pPr>
              <w:spacing w:before="60" w:after="0" w:line="223" w:lineRule="auto"/>
              <w:ind w:left="53" w:hanging="6"/>
              <w:jc w:val="left"/>
              <w:rPr>
                <w:sz w:val="22"/>
                <w:szCs w:val="22"/>
              </w:rPr>
            </w:pPr>
            <w:r w:rsidRPr="00BD0766">
              <w:rPr>
                <w:sz w:val="22"/>
                <w:szCs w:val="22"/>
              </w:rPr>
              <w:t>C02 extinguisher</w:t>
            </w:r>
          </w:p>
          <w:p w14:paraId="373B463A" w14:textId="77777777" w:rsidR="00B20F85" w:rsidRPr="00BD0766" w:rsidRDefault="0075716E" w:rsidP="00BD0766">
            <w:pPr>
              <w:spacing w:before="60" w:after="0" w:line="223" w:lineRule="auto"/>
              <w:ind w:left="53" w:hanging="6"/>
              <w:jc w:val="left"/>
              <w:rPr>
                <w:sz w:val="22"/>
                <w:szCs w:val="22"/>
              </w:rPr>
            </w:pPr>
            <w:r w:rsidRPr="00BD0766">
              <w:rPr>
                <w:sz w:val="22"/>
                <w:szCs w:val="22"/>
              </w:rPr>
              <w:t>Fire blanket</w:t>
            </w:r>
          </w:p>
        </w:tc>
        <w:tc>
          <w:tcPr>
            <w:tcW w:w="1927" w:type="dxa"/>
            <w:tcBorders>
              <w:top w:val="single" w:sz="2" w:space="0" w:color="000000"/>
              <w:left w:val="single" w:sz="2" w:space="0" w:color="000000"/>
              <w:bottom w:val="single" w:sz="2" w:space="0" w:color="000000"/>
              <w:right w:val="single" w:sz="2" w:space="0" w:color="000000"/>
            </w:tcBorders>
          </w:tcPr>
          <w:p w14:paraId="7801DFBB" w14:textId="77777777" w:rsidR="00B20F85" w:rsidRPr="00BD0766" w:rsidRDefault="0075716E" w:rsidP="00BD0766">
            <w:pPr>
              <w:spacing w:before="60" w:after="0" w:line="223" w:lineRule="auto"/>
              <w:ind w:left="65" w:hanging="6"/>
              <w:jc w:val="left"/>
              <w:rPr>
                <w:sz w:val="22"/>
                <w:szCs w:val="22"/>
              </w:rPr>
            </w:pPr>
            <w:r w:rsidRPr="00BD0766">
              <w:rPr>
                <w:sz w:val="22"/>
                <w:szCs w:val="22"/>
              </w:rPr>
              <w:t>Via door to lobby and main entrance into car park</w:t>
            </w:r>
          </w:p>
        </w:tc>
        <w:tc>
          <w:tcPr>
            <w:tcW w:w="2004" w:type="dxa"/>
            <w:tcBorders>
              <w:top w:val="single" w:sz="2" w:space="0" w:color="000000"/>
              <w:left w:val="single" w:sz="2" w:space="0" w:color="000000"/>
              <w:bottom w:val="single" w:sz="2" w:space="0" w:color="000000"/>
              <w:right w:val="single" w:sz="2" w:space="0" w:color="000000"/>
            </w:tcBorders>
          </w:tcPr>
          <w:p w14:paraId="7AF0FFC4" w14:textId="77777777" w:rsidR="00B20F85" w:rsidRPr="00BD0766" w:rsidRDefault="0075716E" w:rsidP="00BD0766">
            <w:pPr>
              <w:spacing w:before="60" w:after="0" w:line="223" w:lineRule="auto"/>
              <w:ind w:left="91" w:hanging="6"/>
              <w:jc w:val="left"/>
              <w:rPr>
                <w:sz w:val="22"/>
                <w:szCs w:val="22"/>
              </w:rPr>
            </w:pPr>
            <w:r w:rsidRPr="00BD0766">
              <w:rPr>
                <w:sz w:val="22"/>
                <w:szCs w:val="22"/>
              </w:rPr>
              <w:t>Fire exit and assembly point signs</w:t>
            </w:r>
          </w:p>
        </w:tc>
      </w:tr>
      <w:tr w:rsidR="00B20F85" w:rsidRPr="003B7665" w14:paraId="6F9AB631" w14:textId="77777777" w:rsidTr="00103306">
        <w:trPr>
          <w:trHeight w:val="1174"/>
        </w:trPr>
        <w:tc>
          <w:tcPr>
            <w:tcW w:w="2056" w:type="dxa"/>
            <w:tcBorders>
              <w:top w:val="single" w:sz="2" w:space="0" w:color="000000"/>
              <w:left w:val="single" w:sz="2" w:space="0" w:color="000000"/>
              <w:bottom w:val="single" w:sz="2" w:space="0" w:color="000000"/>
              <w:right w:val="single" w:sz="2" w:space="0" w:color="000000"/>
            </w:tcBorders>
          </w:tcPr>
          <w:p w14:paraId="782B4B96" w14:textId="18AA8E20" w:rsidR="00B20F85" w:rsidRPr="00C00AE1" w:rsidRDefault="0075716E" w:rsidP="00BD0766">
            <w:pPr>
              <w:ind w:left="36"/>
              <w:rPr>
                <w:b/>
                <w:bCs/>
              </w:rPr>
            </w:pPr>
            <w:r w:rsidRPr="00C00AE1">
              <w:rPr>
                <w:b/>
                <w:bCs/>
              </w:rPr>
              <w:t>4.</w:t>
            </w:r>
            <w:r w:rsidR="00BD0766">
              <w:rPr>
                <w:b/>
                <w:bCs/>
              </w:rPr>
              <w:t xml:space="preserve"> T</w:t>
            </w:r>
            <w:r w:rsidRPr="00C00AE1">
              <w:rPr>
                <w:b/>
                <w:bCs/>
              </w:rPr>
              <w:t>oilets</w:t>
            </w:r>
          </w:p>
        </w:tc>
        <w:tc>
          <w:tcPr>
            <w:tcW w:w="2288" w:type="dxa"/>
            <w:tcBorders>
              <w:top w:val="single" w:sz="2" w:space="0" w:color="000000"/>
              <w:left w:val="single" w:sz="2" w:space="0" w:color="000000"/>
              <w:bottom w:val="single" w:sz="2" w:space="0" w:color="000000"/>
              <w:right w:val="single" w:sz="2" w:space="0" w:color="000000"/>
            </w:tcBorders>
          </w:tcPr>
          <w:p w14:paraId="2FFFBA98" w14:textId="77777777" w:rsidR="00B20F85" w:rsidRPr="00BD0766" w:rsidRDefault="0075716E" w:rsidP="00BD0766">
            <w:pPr>
              <w:spacing w:before="60" w:after="0"/>
              <w:ind w:left="91"/>
              <w:jc w:val="left"/>
              <w:rPr>
                <w:sz w:val="22"/>
                <w:szCs w:val="22"/>
              </w:rPr>
            </w:pPr>
            <w:r w:rsidRPr="00BD0766">
              <w:rPr>
                <w:sz w:val="22"/>
                <w:szCs w:val="22"/>
              </w:rPr>
              <w:t>Lighting and ventilation fans Paper towels</w:t>
            </w:r>
          </w:p>
          <w:p w14:paraId="00A631DD" w14:textId="77777777" w:rsidR="00B20F85" w:rsidRPr="00BD0766" w:rsidRDefault="0075716E" w:rsidP="00BD0766">
            <w:pPr>
              <w:spacing w:before="60" w:after="0"/>
              <w:ind w:left="91"/>
              <w:jc w:val="left"/>
              <w:rPr>
                <w:sz w:val="22"/>
                <w:szCs w:val="22"/>
              </w:rPr>
            </w:pPr>
            <w:r w:rsidRPr="00BD0766">
              <w:rPr>
                <w:sz w:val="22"/>
                <w:szCs w:val="22"/>
              </w:rPr>
              <w:t>Water heaters</w:t>
            </w:r>
          </w:p>
        </w:tc>
        <w:tc>
          <w:tcPr>
            <w:tcW w:w="2072" w:type="dxa"/>
            <w:tcBorders>
              <w:top w:val="single" w:sz="2" w:space="0" w:color="000000"/>
              <w:left w:val="single" w:sz="2" w:space="0" w:color="000000"/>
              <w:bottom w:val="single" w:sz="2" w:space="0" w:color="000000"/>
              <w:right w:val="single" w:sz="2" w:space="0" w:color="000000"/>
            </w:tcBorders>
          </w:tcPr>
          <w:p w14:paraId="02D39A32" w14:textId="77777777" w:rsidR="00B20F85" w:rsidRPr="00BD0766" w:rsidRDefault="00B20F85" w:rsidP="00BD0766">
            <w:pPr>
              <w:spacing w:before="60" w:after="0"/>
              <w:ind w:left="53"/>
              <w:jc w:val="left"/>
              <w:rPr>
                <w:sz w:val="22"/>
                <w:szCs w:val="22"/>
              </w:rPr>
            </w:pPr>
          </w:p>
        </w:tc>
        <w:tc>
          <w:tcPr>
            <w:tcW w:w="1927" w:type="dxa"/>
            <w:tcBorders>
              <w:top w:val="single" w:sz="2" w:space="0" w:color="000000"/>
              <w:left w:val="single" w:sz="2" w:space="0" w:color="000000"/>
              <w:bottom w:val="single" w:sz="2" w:space="0" w:color="000000"/>
              <w:right w:val="single" w:sz="2" w:space="0" w:color="000000"/>
            </w:tcBorders>
          </w:tcPr>
          <w:p w14:paraId="0ACF1868" w14:textId="77777777" w:rsidR="00B20F85" w:rsidRPr="00BD0766" w:rsidRDefault="0075716E" w:rsidP="00BD0766">
            <w:pPr>
              <w:spacing w:before="60" w:after="0"/>
              <w:ind w:left="65"/>
              <w:jc w:val="left"/>
              <w:rPr>
                <w:sz w:val="22"/>
                <w:szCs w:val="22"/>
              </w:rPr>
            </w:pPr>
            <w:r w:rsidRPr="00BD0766">
              <w:rPr>
                <w:sz w:val="22"/>
                <w:szCs w:val="22"/>
              </w:rPr>
              <w:t>Via door to lobby and main entrance into car park</w:t>
            </w:r>
          </w:p>
        </w:tc>
        <w:tc>
          <w:tcPr>
            <w:tcW w:w="2004" w:type="dxa"/>
            <w:tcBorders>
              <w:top w:val="single" w:sz="2" w:space="0" w:color="000000"/>
              <w:left w:val="single" w:sz="2" w:space="0" w:color="000000"/>
              <w:bottom w:val="single" w:sz="2" w:space="0" w:color="000000"/>
              <w:right w:val="single" w:sz="2" w:space="0" w:color="000000"/>
            </w:tcBorders>
          </w:tcPr>
          <w:p w14:paraId="45E7FB26" w14:textId="77777777" w:rsidR="00B20F85" w:rsidRPr="00BD0766" w:rsidRDefault="0075716E" w:rsidP="00BD0766">
            <w:pPr>
              <w:spacing w:before="60" w:after="0"/>
              <w:ind w:left="91"/>
              <w:jc w:val="left"/>
              <w:rPr>
                <w:sz w:val="22"/>
                <w:szCs w:val="22"/>
              </w:rPr>
            </w:pPr>
            <w:r w:rsidRPr="00BD0766">
              <w:rPr>
                <w:sz w:val="22"/>
                <w:szCs w:val="22"/>
              </w:rPr>
              <w:t>No smoking signs</w:t>
            </w:r>
          </w:p>
        </w:tc>
      </w:tr>
      <w:tr w:rsidR="00B20F85" w:rsidRPr="003B7665" w14:paraId="052E45DE" w14:textId="77777777" w:rsidTr="00103306">
        <w:trPr>
          <w:trHeight w:val="1460"/>
        </w:trPr>
        <w:tc>
          <w:tcPr>
            <w:tcW w:w="2056" w:type="dxa"/>
            <w:tcBorders>
              <w:top w:val="single" w:sz="2" w:space="0" w:color="000000"/>
              <w:left w:val="single" w:sz="2" w:space="0" w:color="000000"/>
              <w:bottom w:val="single" w:sz="2" w:space="0" w:color="000000"/>
              <w:right w:val="single" w:sz="2" w:space="0" w:color="000000"/>
            </w:tcBorders>
          </w:tcPr>
          <w:p w14:paraId="1D4C7149" w14:textId="7FFBA2BC" w:rsidR="00B20F85" w:rsidRPr="00C00AE1" w:rsidRDefault="00BD0766" w:rsidP="00103306">
            <w:pPr>
              <w:ind w:left="36"/>
              <w:rPr>
                <w:b/>
                <w:bCs/>
              </w:rPr>
            </w:pPr>
            <w:r>
              <w:rPr>
                <w:b/>
                <w:bCs/>
              </w:rPr>
              <w:t>5. Sto</w:t>
            </w:r>
            <w:r w:rsidR="0075716E" w:rsidRPr="00C00AE1">
              <w:rPr>
                <w:b/>
                <w:bCs/>
              </w:rPr>
              <w:t>reroom</w:t>
            </w:r>
          </w:p>
        </w:tc>
        <w:tc>
          <w:tcPr>
            <w:tcW w:w="2288" w:type="dxa"/>
            <w:tcBorders>
              <w:top w:val="single" w:sz="2" w:space="0" w:color="000000"/>
              <w:left w:val="single" w:sz="2" w:space="0" w:color="000000"/>
              <w:bottom w:val="single" w:sz="2" w:space="0" w:color="000000"/>
              <w:right w:val="single" w:sz="2" w:space="0" w:color="000000"/>
            </w:tcBorders>
          </w:tcPr>
          <w:p w14:paraId="18A2BE2F" w14:textId="77777777" w:rsidR="00B20F85" w:rsidRPr="00BD0766" w:rsidRDefault="0075716E" w:rsidP="00BD0766">
            <w:pPr>
              <w:spacing w:before="60" w:after="0"/>
              <w:ind w:left="91"/>
              <w:jc w:val="left"/>
              <w:rPr>
                <w:sz w:val="22"/>
                <w:szCs w:val="22"/>
              </w:rPr>
            </w:pPr>
            <w:r w:rsidRPr="00BD0766">
              <w:rPr>
                <w:sz w:val="22"/>
                <w:szCs w:val="22"/>
              </w:rPr>
              <w:t>Lighting</w:t>
            </w:r>
          </w:p>
          <w:p w14:paraId="3666E18C" w14:textId="77777777" w:rsidR="00B20F85" w:rsidRPr="00BD0766" w:rsidRDefault="0075716E" w:rsidP="00BD0766">
            <w:pPr>
              <w:spacing w:before="60" w:after="0"/>
              <w:ind w:left="91"/>
              <w:jc w:val="left"/>
              <w:rPr>
                <w:sz w:val="22"/>
                <w:szCs w:val="22"/>
              </w:rPr>
            </w:pPr>
            <w:r w:rsidRPr="00BD0766">
              <w:rPr>
                <w:sz w:val="22"/>
                <w:szCs w:val="22"/>
              </w:rPr>
              <w:t>Fusebox)</w:t>
            </w:r>
          </w:p>
          <w:p w14:paraId="23E794D9" w14:textId="77777777" w:rsidR="00B20F85" w:rsidRPr="00BD0766" w:rsidRDefault="0075716E" w:rsidP="00BD0766">
            <w:pPr>
              <w:spacing w:before="60" w:after="0"/>
              <w:ind w:left="91"/>
              <w:jc w:val="left"/>
              <w:rPr>
                <w:sz w:val="22"/>
                <w:szCs w:val="22"/>
              </w:rPr>
            </w:pPr>
            <w:r w:rsidRPr="00BD0766">
              <w:rPr>
                <w:sz w:val="22"/>
                <w:szCs w:val="22"/>
              </w:rPr>
              <w:t>Tables &amp; chairs</w:t>
            </w:r>
          </w:p>
          <w:p w14:paraId="06460C45" w14:textId="77777777" w:rsidR="00B20F85" w:rsidRPr="00BD0766" w:rsidRDefault="0075716E" w:rsidP="00BD0766">
            <w:pPr>
              <w:spacing w:before="60" w:after="0"/>
              <w:ind w:left="91"/>
              <w:jc w:val="left"/>
              <w:rPr>
                <w:sz w:val="22"/>
                <w:szCs w:val="22"/>
              </w:rPr>
            </w:pPr>
            <w:r w:rsidRPr="00BD0766">
              <w:rPr>
                <w:sz w:val="22"/>
                <w:szCs w:val="22"/>
              </w:rPr>
              <w:t>Hirers' equipment</w:t>
            </w:r>
          </w:p>
        </w:tc>
        <w:tc>
          <w:tcPr>
            <w:tcW w:w="2072" w:type="dxa"/>
            <w:tcBorders>
              <w:top w:val="single" w:sz="2" w:space="0" w:color="000000"/>
              <w:left w:val="single" w:sz="2" w:space="0" w:color="000000"/>
              <w:bottom w:val="single" w:sz="2" w:space="0" w:color="000000"/>
              <w:right w:val="single" w:sz="2" w:space="0" w:color="000000"/>
            </w:tcBorders>
          </w:tcPr>
          <w:p w14:paraId="485178D3" w14:textId="77777777" w:rsidR="00B20F85" w:rsidRPr="00BD0766" w:rsidRDefault="00B20F85" w:rsidP="00BD0766">
            <w:pPr>
              <w:spacing w:before="60" w:after="0"/>
              <w:ind w:left="53"/>
              <w:jc w:val="left"/>
              <w:rPr>
                <w:sz w:val="22"/>
                <w:szCs w:val="22"/>
              </w:rPr>
            </w:pPr>
          </w:p>
        </w:tc>
        <w:tc>
          <w:tcPr>
            <w:tcW w:w="1927" w:type="dxa"/>
            <w:tcBorders>
              <w:top w:val="single" w:sz="2" w:space="0" w:color="000000"/>
              <w:left w:val="single" w:sz="2" w:space="0" w:color="000000"/>
              <w:bottom w:val="single" w:sz="2" w:space="0" w:color="000000"/>
              <w:right w:val="single" w:sz="2" w:space="0" w:color="000000"/>
            </w:tcBorders>
          </w:tcPr>
          <w:p w14:paraId="7895149C" w14:textId="77777777" w:rsidR="00B20F85" w:rsidRPr="00BD0766" w:rsidRDefault="0075716E" w:rsidP="00BD0766">
            <w:pPr>
              <w:spacing w:before="60" w:after="0"/>
              <w:ind w:left="65"/>
              <w:jc w:val="left"/>
              <w:rPr>
                <w:sz w:val="22"/>
                <w:szCs w:val="22"/>
              </w:rPr>
            </w:pPr>
            <w:r w:rsidRPr="00BD0766">
              <w:rPr>
                <w:sz w:val="22"/>
                <w:szCs w:val="22"/>
              </w:rPr>
              <w:t>Via door to main hall, then via fire doors to the garden and car ark</w:t>
            </w:r>
          </w:p>
        </w:tc>
        <w:tc>
          <w:tcPr>
            <w:tcW w:w="2004" w:type="dxa"/>
            <w:tcBorders>
              <w:top w:val="single" w:sz="2" w:space="0" w:color="000000"/>
              <w:left w:val="single" w:sz="2" w:space="0" w:color="000000"/>
              <w:bottom w:val="single" w:sz="2" w:space="0" w:color="000000"/>
              <w:right w:val="single" w:sz="2" w:space="0" w:color="000000"/>
            </w:tcBorders>
          </w:tcPr>
          <w:p w14:paraId="0A449C56" w14:textId="77777777" w:rsidR="00B20F85" w:rsidRPr="00BD0766" w:rsidRDefault="0075716E" w:rsidP="00BD0766">
            <w:pPr>
              <w:spacing w:before="60" w:after="0"/>
              <w:ind w:left="91"/>
              <w:jc w:val="left"/>
              <w:rPr>
                <w:sz w:val="22"/>
                <w:szCs w:val="22"/>
              </w:rPr>
            </w:pPr>
            <w:r w:rsidRPr="00BD0766">
              <w:rPr>
                <w:sz w:val="22"/>
                <w:szCs w:val="22"/>
              </w:rPr>
              <w:t>None</w:t>
            </w:r>
          </w:p>
        </w:tc>
      </w:tr>
    </w:tbl>
    <w:p w14:paraId="380B1FC3" w14:textId="77777777" w:rsidR="00BD0766" w:rsidRDefault="00BD0766" w:rsidP="000F2433">
      <w:pPr>
        <w:rPr>
          <w:u w:color="000000"/>
        </w:rPr>
      </w:pPr>
    </w:p>
    <w:p w14:paraId="1088BC93" w14:textId="77777777" w:rsidR="00BD0766" w:rsidRDefault="00BD0766">
      <w:pPr>
        <w:spacing w:after="160" w:line="259" w:lineRule="auto"/>
        <w:ind w:left="0" w:right="0" w:firstLine="0"/>
        <w:jc w:val="left"/>
        <w:rPr>
          <w:u w:color="000000"/>
        </w:rPr>
      </w:pPr>
      <w:r>
        <w:rPr>
          <w:u w:color="000000"/>
        </w:rPr>
        <w:br w:type="page"/>
      </w:r>
    </w:p>
    <w:p w14:paraId="5B3B1915" w14:textId="2CBC86D1" w:rsidR="00B20F85" w:rsidRPr="00816298" w:rsidRDefault="0075716E" w:rsidP="00816298">
      <w:pPr>
        <w:jc w:val="center"/>
        <w:rPr>
          <w:b/>
          <w:bCs/>
          <w:color w:val="FF0000"/>
          <w:sz w:val="36"/>
          <w:szCs w:val="24"/>
        </w:rPr>
      </w:pPr>
      <w:r w:rsidRPr="00816298">
        <w:rPr>
          <w:b/>
          <w:bCs/>
          <w:color w:val="FF0000"/>
          <w:sz w:val="36"/>
          <w:szCs w:val="24"/>
          <w:u w:color="000000"/>
        </w:rPr>
        <w:t xml:space="preserve">Culworth </w:t>
      </w:r>
      <w:r w:rsidR="00816298" w:rsidRPr="00816298">
        <w:rPr>
          <w:b/>
          <w:bCs/>
          <w:color w:val="FF0000"/>
          <w:sz w:val="36"/>
          <w:szCs w:val="24"/>
          <w:u w:color="000000"/>
        </w:rPr>
        <w:t>Village</w:t>
      </w:r>
      <w:r w:rsidRPr="00816298">
        <w:rPr>
          <w:b/>
          <w:bCs/>
          <w:color w:val="FF0000"/>
          <w:sz w:val="36"/>
          <w:szCs w:val="24"/>
          <w:u w:color="000000"/>
        </w:rPr>
        <w:t xml:space="preserve"> Hall</w:t>
      </w:r>
    </w:p>
    <w:p w14:paraId="053E26C1" w14:textId="262740A4" w:rsidR="00B20F85" w:rsidRPr="00816298" w:rsidRDefault="0075716E" w:rsidP="00816298">
      <w:pPr>
        <w:jc w:val="center"/>
        <w:rPr>
          <w:b/>
          <w:bCs/>
          <w:color w:val="FF0000"/>
          <w:sz w:val="36"/>
          <w:szCs w:val="24"/>
        </w:rPr>
      </w:pPr>
      <w:r w:rsidRPr="00816298">
        <w:rPr>
          <w:b/>
          <w:bCs/>
          <w:color w:val="FF0000"/>
          <w:sz w:val="36"/>
          <w:szCs w:val="24"/>
          <w:u w:color="000000"/>
        </w:rPr>
        <w:t>Fire Emergency Exit Plan</w:t>
      </w:r>
    </w:p>
    <w:p w14:paraId="4FE2DAAE" w14:textId="6B9C6343" w:rsidR="00B20F85" w:rsidRDefault="00625DBD" w:rsidP="000F2433">
      <w:r>
        <w:rPr>
          <w:noProof/>
        </w:rPr>
        <w:drawing>
          <wp:inline distT="0" distB="0" distL="0" distR="0" wp14:anchorId="6998EC8F" wp14:editId="2AB82775">
            <wp:extent cx="6835515" cy="7906453"/>
            <wp:effectExtent l="0" t="0" r="3810" b="0"/>
            <wp:docPr id="1349399191" name="Picture 3" descr="A diagram of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399191" name="Picture 3" descr="A diagram of a room&#10;&#10;Description automatically generated"/>
                    <pic:cNvPicPr/>
                  </pic:nvPicPr>
                  <pic:blipFill rotWithShape="1">
                    <a:blip r:embed="rId10">
                      <a:extLst>
                        <a:ext uri="{28A0092B-C50C-407E-A947-70E740481C1C}">
                          <a14:useLocalDpi xmlns:a14="http://schemas.microsoft.com/office/drawing/2010/main" val="0"/>
                        </a:ext>
                      </a:extLst>
                    </a:blip>
                    <a:srcRect l="24293" t="10799" r="32330"/>
                    <a:stretch/>
                  </pic:blipFill>
                  <pic:spPr bwMode="auto">
                    <a:xfrm>
                      <a:off x="0" y="0"/>
                      <a:ext cx="6850719" cy="7924039"/>
                    </a:xfrm>
                    <a:prstGeom prst="rect">
                      <a:avLst/>
                    </a:prstGeom>
                    <a:ln>
                      <a:noFill/>
                    </a:ln>
                    <a:extLst>
                      <a:ext uri="{53640926-AAD7-44D8-BBD7-CCE9431645EC}">
                        <a14:shadowObscured xmlns:a14="http://schemas.microsoft.com/office/drawing/2010/main"/>
                      </a:ext>
                    </a:extLst>
                  </pic:spPr>
                </pic:pic>
              </a:graphicData>
            </a:graphic>
          </wp:inline>
        </w:drawing>
      </w:r>
    </w:p>
    <w:p w14:paraId="19700766" w14:textId="3FBBE957" w:rsidR="002F2DAE" w:rsidRDefault="002F2DAE" w:rsidP="000F2433"/>
    <w:p w14:paraId="37042C70" w14:textId="4250B330" w:rsidR="002F2DAE" w:rsidRPr="003B7665" w:rsidRDefault="002F2DAE" w:rsidP="000F2433">
      <w:pPr>
        <w:sectPr w:rsidR="002F2DAE" w:rsidRPr="003B7665" w:rsidSect="00E252CA">
          <w:footerReference w:type="even" r:id="rId11"/>
          <w:footerReference w:type="first" r:id="rId12"/>
          <w:pgSz w:w="11920" w:h="16680"/>
          <w:pgMar w:top="798" w:right="710" w:bottom="971" w:left="326" w:header="720" w:footer="629" w:gutter="0"/>
          <w:pgNumType w:start="9"/>
          <w:cols w:space="720"/>
        </w:sectPr>
      </w:pPr>
    </w:p>
    <w:p w14:paraId="33139920" w14:textId="0450A1CC" w:rsidR="00E74813" w:rsidRDefault="00951053" w:rsidP="00E74813">
      <w:pPr>
        <w:spacing w:after="0" w:line="223" w:lineRule="auto"/>
        <w:ind w:hanging="6"/>
        <w:jc w:val="center"/>
        <w:rPr>
          <w:b/>
          <w:bCs/>
        </w:rPr>
      </w:pPr>
      <w:r w:rsidRPr="00E74813">
        <w:rPr>
          <w:b/>
          <w:bCs/>
        </w:rPr>
        <w:t>Culworth Village Hall</w:t>
      </w:r>
    </w:p>
    <w:p w14:paraId="02AC9DCB" w14:textId="6337D879" w:rsidR="007A05DF" w:rsidRPr="00E74813" w:rsidRDefault="007A05DF" w:rsidP="00E74813">
      <w:pPr>
        <w:spacing w:after="0" w:line="223" w:lineRule="auto"/>
        <w:ind w:hanging="6"/>
        <w:jc w:val="center"/>
        <w:rPr>
          <w:b/>
          <w:bCs/>
        </w:rPr>
      </w:pPr>
      <w:r>
        <w:rPr>
          <w:b/>
          <w:bCs/>
        </w:rPr>
        <w:t>Risk Assessment</w:t>
      </w:r>
    </w:p>
    <w:tbl>
      <w:tblPr>
        <w:tblStyle w:val="TableGrid0"/>
        <w:tblpPr w:leftFromText="180" w:rightFromText="180" w:vertAnchor="page" w:horzAnchor="margin" w:tblpY="2209"/>
        <w:tblW w:w="0" w:type="auto"/>
        <w:tblLook w:val="04A0" w:firstRow="1" w:lastRow="0" w:firstColumn="1" w:lastColumn="0" w:noHBand="0" w:noVBand="1"/>
      </w:tblPr>
      <w:tblGrid>
        <w:gridCol w:w="1837"/>
        <w:gridCol w:w="3261"/>
        <w:gridCol w:w="5191"/>
        <w:gridCol w:w="3430"/>
      </w:tblGrid>
      <w:tr w:rsidR="00E74813" w:rsidRPr="00951053" w14:paraId="6D828FB4" w14:textId="77777777" w:rsidTr="00E74813">
        <w:tc>
          <w:tcPr>
            <w:tcW w:w="1837" w:type="dxa"/>
          </w:tcPr>
          <w:p w14:paraId="14B1E45E" w14:textId="77777777" w:rsidR="00E74813" w:rsidRPr="00951053" w:rsidRDefault="00E74813" w:rsidP="00E74813">
            <w:pPr>
              <w:ind w:left="0" w:firstLine="0"/>
              <w:rPr>
                <w:b/>
                <w:bCs/>
                <w:sz w:val="20"/>
                <w:szCs w:val="20"/>
              </w:rPr>
            </w:pPr>
            <w:r w:rsidRPr="00951053">
              <w:rPr>
                <w:b/>
                <w:bCs/>
                <w:sz w:val="20"/>
                <w:szCs w:val="20"/>
              </w:rPr>
              <w:t>Hazard</w:t>
            </w:r>
          </w:p>
        </w:tc>
        <w:tc>
          <w:tcPr>
            <w:tcW w:w="3261" w:type="dxa"/>
          </w:tcPr>
          <w:p w14:paraId="079297B5" w14:textId="77777777" w:rsidR="00E74813" w:rsidRPr="00951053" w:rsidRDefault="00E74813" w:rsidP="00E74813">
            <w:pPr>
              <w:ind w:left="0" w:firstLine="0"/>
              <w:rPr>
                <w:b/>
                <w:bCs/>
                <w:sz w:val="20"/>
                <w:szCs w:val="20"/>
              </w:rPr>
            </w:pPr>
            <w:r w:rsidRPr="00951053">
              <w:rPr>
                <w:b/>
                <w:bCs/>
                <w:sz w:val="20"/>
                <w:szCs w:val="20"/>
              </w:rPr>
              <w:t>Possible Harm</w:t>
            </w:r>
          </w:p>
        </w:tc>
        <w:tc>
          <w:tcPr>
            <w:tcW w:w="5191" w:type="dxa"/>
          </w:tcPr>
          <w:p w14:paraId="1DD2BF04" w14:textId="77777777" w:rsidR="00E74813" w:rsidRPr="00951053" w:rsidRDefault="00E74813" w:rsidP="00E74813">
            <w:pPr>
              <w:ind w:left="0" w:firstLine="0"/>
              <w:rPr>
                <w:b/>
                <w:bCs/>
                <w:sz w:val="20"/>
                <w:szCs w:val="20"/>
              </w:rPr>
            </w:pPr>
            <w:r w:rsidRPr="00951053">
              <w:rPr>
                <w:b/>
                <w:bCs/>
                <w:sz w:val="20"/>
                <w:szCs w:val="20"/>
              </w:rPr>
              <w:t>What we do already</w:t>
            </w:r>
          </w:p>
        </w:tc>
        <w:tc>
          <w:tcPr>
            <w:tcW w:w="3430" w:type="dxa"/>
          </w:tcPr>
          <w:p w14:paraId="38F6C223" w14:textId="77777777" w:rsidR="00E74813" w:rsidRPr="00951053" w:rsidRDefault="00E74813" w:rsidP="00E74813">
            <w:pPr>
              <w:ind w:left="0" w:firstLine="0"/>
              <w:rPr>
                <w:b/>
                <w:bCs/>
                <w:sz w:val="20"/>
                <w:szCs w:val="20"/>
              </w:rPr>
            </w:pPr>
            <w:r w:rsidRPr="00951053">
              <w:rPr>
                <w:b/>
                <w:bCs/>
                <w:sz w:val="20"/>
                <w:szCs w:val="20"/>
              </w:rPr>
              <w:t>Further action</w:t>
            </w:r>
          </w:p>
        </w:tc>
      </w:tr>
      <w:tr w:rsidR="00E74813" w:rsidRPr="00951053" w14:paraId="0E39BBD7" w14:textId="77777777" w:rsidTr="00E74813">
        <w:tc>
          <w:tcPr>
            <w:tcW w:w="1837" w:type="dxa"/>
          </w:tcPr>
          <w:p w14:paraId="44CFE82C" w14:textId="769F6A1B" w:rsidR="00E74813" w:rsidRPr="00951053" w:rsidRDefault="00E74813" w:rsidP="00E74813">
            <w:pPr>
              <w:ind w:left="0" w:firstLine="0"/>
              <w:rPr>
                <w:sz w:val="20"/>
                <w:szCs w:val="20"/>
              </w:rPr>
            </w:pPr>
            <w:r>
              <w:rPr>
                <w:sz w:val="20"/>
                <w:szCs w:val="20"/>
              </w:rPr>
              <w:t>Generally</w:t>
            </w:r>
          </w:p>
        </w:tc>
        <w:tc>
          <w:tcPr>
            <w:tcW w:w="3261" w:type="dxa"/>
          </w:tcPr>
          <w:p w14:paraId="770ABC85" w14:textId="4A69AA29" w:rsidR="00E74813" w:rsidRPr="00951053" w:rsidRDefault="00E74813" w:rsidP="00E10C80">
            <w:pPr>
              <w:spacing w:after="60" w:line="223" w:lineRule="auto"/>
              <w:ind w:left="0" w:firstLine="0"/>
              <w:rPr>
                <w:sz w:val="20"/>
                <w:szCs w:val="20"/>
              </w:rPr>
            </w:pPr>
            <w:r>
              <w:rPr>
                <w:sz w:val="20"/>
                <w:szCs w:val="20"/>
              </w:rPr>
              <w:t xml:space="preserve">Hall is a </w:t>
            </w:r>
            <w:r w:rsidR="00E10C80">
              <w:rPr>
                <w:sz w:val="20"/>
                <w:szCs w:val="20"/>
              </w:rPr>
              <w:t>low-risk</w:t>
            </w:r>
            <w:r>
              <w:rPr>
                <w:sz w:val="20"/>
                <w:szCs w:val="20"/>
              </w:rPr>
              <w:t xml:space="preserve"> venue</w:t>
            </w:r>
            <w:r w:rsidR="00451553">
              <w:rPr>
                <w:sz w:val="20"/>
                <w:szCs w:val="20"/>
              </w:rPr>
              <w:t>.</w:t>
            </w:r>
          </w:p>
        </w:tc>
        <w:tc>
          <w:tcPr>
            <w:tcW w:w="5191" w:type="dxa"/>
          </w:tcPr>
          <w:p w14:paraId="71EF20AA" w14:textId="493CFFE8" w:rsidR="00E74813" w:rsidRPr="00451553" w:rsidRDefault="00E74813" w:rsidP="00E10C80">
            <w:pPr>
              <w:pStyle w:val="ListParagraph"/>
              <w:numPr>
                <w:ilvl w:val="0"/>
                <w:numId w:val="8"/>
              </w:numPr>
              <w:spacing w:after="60" w:line="223" w:lineRule="auto"/>
              <w:ind w:left="179" w:hanging="218"/>
              <w:rPr>
                <w:sz w:val="20"/>
                <w:szCs w:val="20"/>
              </w:rPr>
            </w:pPr>
            <w:r w:rsidRPr="00451553">
              <w:rPr>
                <w:sz w:val="20"/>
                <w:szCs w:val="20"/>
              </w:rPr>
              <w:t>User exercise common sense and are encouraged to report any issues</w:t>
            </w:r>
            <w:r w:rsidR="00451553" w:rsidRPr="00451553">
              <w:rPr>
                <w:sz w:val="20"/>
                <w:szCs w:val="20"/>
              </w:rPr>
              <w:t>.</w:t>
            </w:r>
          </w:p>
        </w:tc>
        <w:tc>
          <w:tcPr>
            <w:tcW w:w="3430" w:type="dxa"/>
          </w:tcPr>
          <w:p w14:paraId="7DC51EC1" w14:textId="19721930" w:rsidR="00E74813" w:rsidRPr="00951053" w:rsidRDefault="00451553" w:rsidP="00E10C80">
            <w:pPr>
              <w:spacing w:after="60" w:line="223" w:lineRule="auto"/>
              <w:ind w:left="0" w:firstLine="0"/>
              <w:rPr>
                <w:sz w:val="20"/>
                <w:szCs w:val="20"/>
              </w:rPr>
            </w:pPr>
            <w:r>
              <w:rPr>
                <w:sz w:val="20"/>
                <w:szCs w:val="20"/>
              </w:rPr>
              <w:t>Continue to exercise common sense.</w:t>
            </w:r>
          </w:p>
        </w:tc>
      </w:tr>
      <w:tr w:rsidR="00E74813" w:rsidRPr="00951053" w14:paraId="32327560" w14:textId="77777777" w:rsidTr="00E74813">
        <w:tc>
          <w:tcPr>
            <w:tcW w:w="1837" w:type="dxa"/>
          </w:tcPr>
          <w:p w14:paraId="57E7E5F8" w14:textId="0CC6F95A" w:rsidR="00E74813" w:rsidRPr="00951053" w:rsidRDefault="00D225D1" w:rsidP="00E74813">
            <w:pPr>
              <w:ind w:left="0" w:firstLine="0"/>
              <w:rPr>
                <w:sz w:val="20"/>
                <w:szCs w:val="20"/>
              </w:rPr>
            </w:pPr>
            <w:r>
              <w:rPr>
                <w:sz w:val="20"/>
                <w:szCs w:val="20"/>
              </w:rPr>
              <w:t>Slips, spills, trips and falls</w:t>
            </w:r>
          </w:p>
        </w:tc>
        <w:tc>
          <w:tcPr>
            <w:tcW w:w="3261" w:type="dxa"/>
          </w:tcPr>
          <w:p w14:paraId="766E4424" w14:textId="6E46F734" w:rsidR="00E74813" w:rsidRPr="00951053" w:rsidRDefault="00D225D1" w:rsidP="00E10C80">
            <w:pPr>
              <w:spacing w:after="60" w:line="223" w:lineRule="auto"/>
              <w:ind w:left="0" w:firstLine="0"/>
              <w:rPr>
                <w:sz w:val="20"/>
                <w:szCs w:val="20"/>
              </w:rPr>
            </w:pPr>
            <w:r>
              <w:rPr>
                <w:sz w:val="20"/>
                <w:szCs w:val="20"/>
              </w:rPr>
              <w:t>Users might be hurt</w:t>
            </w:r>
          </w:p>
        </w:tc>
        <w:tc>
          <w:tcPr>
            <w:tcW w:w="5191" w:type="dxa"/>
          </w:tcPr>
          <w:p w14:paraId="07D7BA9A" w14:textId="77777777" w:rsidR="00E74813" w:rsidRDefault="00D225D1" w:rsidP="00E10C80">
            <w:pPr>
              <w:pStyle w:val="ListParagraph"/>
              <w:numPr>
                <w:ilvl w:val="0"/>
                <w:numId w:val="8"/>
              </w:numPr>
              <w:spacing w:after="60" w:line="223" w:lineRule="auto"/>
              <w:ind w:left="179" w:hanging="218"/>
              <w:rPr>
                <w:sz w:val="20"/>
                <w:szCs w:val="20"/>
              </w:rPr>
            </w:pPr>
            <w:r>
              <w:rPr>
                <w:sz w:val="20"/>
                <w:szCs w:val="20"/>
              </w:rPr>
              <w:t>Hall is well lit.  Lighting in corrido</w:t>
            </w:r>
            <w:r w:rsidR="00280B89">
              <w:rPr>
                <w:sz w:val="20"/>
                <w:szCs w:val="20"/>
              </w:rPr>
              <w:t>rs, stores and toilets.</w:t>
            </w:r>
          </w:p>
          <w:p w14:paraId="2026B161" w14:textId="77777777" w:rsidR="00280B89" w:rsidRDefault="00280B89" w:rsidP="00E10C80">
            <w:pPr>
              <w:pStyle w:val="ListParagraph"/>
              <w:numPr>
                <w:ilvl w:val="0"/>
                <w:numId w:val="8"/>
              </w:numPr>
              <w:spacing w:after="60" w:line="223" w:lineRule="auto"/>
              <w:ind w:left="179" w:hanging="218"/>
              <w:rPr>
                <w:sz w:val="20"/>
                <w:szCs w:val="20"/>
              </w:rPr>
            </w:pPr>
            <w:r>
              <w:rPr>
                <w:sz w:val="20"/>
                <w:szCs w:val="20"/>
              </w:rPr>
              <w:t>Pedestrian entrance is lit with push button.</w:t>
            </w:r>
          </w:p>
          <w:p w14:paraId="68B06478" w14:textId="77777777" w:rsidR="00280B89" w:rsidRDefault="00280B89" w:rsidP="00E10C80">
            <w:pPr>
              <w:pStyle w:val="ListParagraph"/>
              <w:numPr>
                <w:ilvl w:val="0"/>
                <w:numId w:val="8"/>
              </w:numPr>
              <w:spacing w:after="60" w:line="223" w:lineRule="auto"/>
              <w:ind w:left="179" w:hanging="218"/>
              <w:rPr>
                <w:sz w:val="20"/>
                <w:szCs w:val="20"/>
              </w:rPr>
            </w:pPr>
            <w:r>
              <w:rPr>
                <w:sz w:val="20"/>
                <w:szCs w:val="20"/>
              </w:rPr>
              <w:t>Car park opposite is not well lit.  Users are recommended to bring a torch.</w:t>
            </w:r>
          </w:p>
          <w:p w14:paraId="36BB0643" w14:textId="77777777" w:rsidR="00280B89" w:rsidRDefault="002A2092" w:rsidP="00E10C80">
            <w:pPr>
              <w:pStyle w:val="ListParagraph"/>
              <w:numPr>
                <w:ilvl w:val="0"/>
                <w:numId w:val="8"/>
              </w:numPr>
              <w:spacing w:after="60" w:line="223" w:lineRule="auto"/>
              <w:ind w:left="179" w:hanging="218"/>
              <w:rPr>
                <w:sz w:val="20"/>
                <w:szCs w:val="20"/>
              </w:rPr>
            </w:pPr>
            <w:r>
              <w:rPr>
                <w:sz w:val="20"/>
                <w:szCs w:val="20"/>
              </w:rPr>
              <w:t>Frost and snow; salt is available in bunker near the school.</w:t>
            </w:r>
          </w:p>
          <w:p w14:paraId="4E5D57BC" w14:textId="77777777" w:rsidR="00756180" w:rsidRDefault="00756180" w:rsidP="00E10C80">
            <w:pPr>
              <w:pStyle w:val="ListParagraph"/>
              <w:numPr>
                <w:ilvl w:val="0"/>
                <w:numId w:val="8"/>
              </w:numPr>
              <w:spacing w:after="60" w:line="223" w:lineRule="auto"/>
              <w:ind w:left="179" w:hanging="218"/>
              <w:rPr>
                <w:sz w:val="20"/>
                <w:szCs w:val="20"/>
              </w:rPr>
            </w:pPr>
            <w:r>
              <w:rPr>
                <w:sz w:val="20"/>
                <w:szCs w:val="20"/>
              </w:rPr>
              <w:t>Only trailing flexes are from AV kit.  Risk Low</w:t>
            </w:r>
          </w:p>
          <w:p w14:paraId="2A0C410D" w14:textId="77777777" w:rsidR="00756180" w:rsidRDefault="00756180" w:rsidP="00E10C80">
            <w:pPr>
              <w:pStyle w:val="ListParagraph"/>
              <w:numPr>
                <w:ilvl w:val="0"/>
                <w:numId w:val="8"/>
              </w:numPr>
              <w:spacing w:after="60" w:line="223" w:lineRule="auto"/>
              <w:ind w:left="179" w:hanging="218"/>
              <w:rPr>
                <w:sz w:val="20"/>
                <w:szCs w:val="20"/>
              </w:rPr>
            </w:pPr>
            <w:r>
              <w:rPr>
                <w:sz w:val="20"/>
                <w:szCs w:val="20"/>
              </w:rPr>
              <w:t>Users know to clear up spills.  Mop provided plus large kit</w:t>
            </w:r>
            <w:r w:rsidR="007F33BF">
              <w:rPr>
                <w:sz w:val="20"/>
                <w:szCs w:val="20"/>
              </w:rPr>
              <w:t>chen paper type roll.</w:t>
            </w:r>
          </w:p>
          <w:p w14:paraId="7F390C3D" w14:textId="1C65A87F" w:rsidR="007F33BF" w:rsidRPr="00451553" w:rsidRDefault="007F33BF" w:rsidP="00E10C80">
            <w:pPr>
              <w:pStyle w:val="ListParagraph"/>
              <w:numPr>
                <w:ilvl w:val="0"/>
                <w:numId w:val="8"/>
              </w:numPr>
              <w:spacing w:after="60" w:line="223" w:lineRule="auto"/>
              <w:ind w:left="179" w:hanging="218"/>
              <w:rPr>
                <w:sz w:val="20"/>
                <w:szCs w:val="20"/>
              </w:rPr>
            </w:pPr>
            <w:r>
              <w:rPr>
                <w:sz w:val="20"/>
                <w:szCs w:val="20"/>
              </w:rPr>
              <w:t>First aid kit provided (in kitchen)</w:t>
            </w:r>
          </w:p>
        </w:tc>
        <w:tc>
          <w:tcPr>
            <w:tcW w:w="3430" w:type="dxa"/>
          </w:tcPr>
          <w:p w14:paraId="4A978768" w14:textId="6C70CD0E" w:rsidR="00E74813" w:rsidRPr="00951053" w:rsidRDefault="007F33BF" w:rsidP="00E10C80">
            <w:pPr>
              <w:spacing w:after="60" w:line="223" w:lineRule="auto"/>
              <w:ind w:left="0" w:firstLine="0"/>
              <w:rPr>
                <w:sz w:val="20"/>
                <w:szCs w:val="20"/>
              </w:rPr>
            </w:pPr>
            <w:r>
              <w:rPr>
                <w:sz w:val="20"/>
                <w:szCs w:val="20"/>
              </w:rPr>
              <w:t>Warn users of trailing leads and recommend using tape to cover leads.</w:t>
            </w:r>
          </w:p>
        </w:tc>
      </w:tr>
      <w:tr w:rsidR="00E74813" w:rsidRPr="00951053" w14:paraId="5345B27E" w14:textId="77777777" w:rsidTr="00E74813">
        <w:tc>
          <w:tcPr>
            <w:tcW w:w="1837" w:type="dxa"/>
          </w:tcPr>
          <w:p w14:paraId="54CDC07C" w14:textId="33F8E30F" w:rsidR="00E74813" w:rsidRPr="00951053" w:rsidRDefault="00306D24" w:rsidP="00E74813">
            <w:pPr>
              <w:ind w:left="0" w:firstLine="0"/>
              <w:rPr>
                <w:sz w:val="20"/>
                <w:szCs w:val="20"/>
              </w:rPr>
            </w:pPr>
            <w:r>
              <w:rPr>
                <w:sz w:val="20"/>
                <w:szCs w:val="20"/>
              </w:rPr>
              <w:t>Working at height</w:t>
            </w:r>
          </w:p>
        </w:tc>
        <w:tc>
          <w:tcPr>
            <w:tcW w:w="3261" w:type="dxa"/>
          </w:tcPr>
          <w:p w14:paraId="2D293782" w14:textId="77777777" w:rsidR="00E74813" w:rsidRDefault="00E10C80" w:rsidP="00E10C80">
            <w:pPr>
              <w:spacing w:after="60" w:line="223" w:lineRule="auto"/>
              <w:ind w:left="0" w:firstLine="0"/>
              <w:rPr>
                <w:sz w:val="20"/>
                <w:szCs w:val="20"/>
              </w:rPr>
            </w:pPr>
            <w:r>
              <w:rPr>
                <w:sz w:val="20"/>
                <w:szCs w:val="20"/>
              </w:rPr>
              <w:t>Falls when:</w:t>
            </w:r>
          </w:p>
          <w:p w14:paraId="70D79CF1" w14:textId="77777777" w:rsidR="00E10C80" w:rsidRDefault="00E10C80" w:rsidP="00E10C80">
            <w:pPr>
              <w:pStyle w:val="ListParagraph"/>
              <w:numPr>
                <w:ilvl w:val="0"/>
                <w:numId w:val="8"/>
              </w:numPr>
              <w:spacing w:after="60" w:line="223" w:lineRule="auto"/>
              <w:ind w:left="171" w:hanging="171"/>
              <w:rPr>
                <w:sz w:val="20"/>
                <w:szCs w:val="20"/>
              </w:rPr>
            </w:pPr>
            <w:r w:rsidRPr="00E10C80">
              <w:rPr>
                <w:sz w:val="20"/>
                <w:szCs w:val="20"/>
              </w:rPr>
              <w:t>Cleaning Windows</w:t>
            </w:r>
          </w:p>
          <w:p w14:paraId="36BED41B" w14:textId="77777777" w:rsidR="00DD67DD" w:rsidRDefault="00306D24" w:rsidP="00E10C80">
            <w:pPr>
              <w:pStyle w:val="ListParagraph"/>
              <w:numPr>
                <w:ilvl w:val="0"/>
                <w:numId w:val="8"/>
              </w:numPr>
              <w:spacing w:after="60" w:line="223" w:lineRule="auto"/>
              <w:ind w:left="171" w:hanging="171"/>
              <w:rPr>
                <w:sz w:val="20"/>
                <w:szCs w:val="20"/>
              </w:rPr>
            </w:pPr>
            <w:r>
              <w:rPr>
                <w:sz w:val="20"/>
                <w:szCs w:val="20"/>
              </w:rPr>
              <w:t>Using steps</w:t>
            </w:r>
          </w:p>
          <w:p w14:paraId="1457AF95" w14:textId="77777777" w:rsidR="00306D24" w:rsidRDefault="00306D24" w:rsidP="00E10C80">
            <w:pPr>
              <w:pStyle w:val="ListParagraph"/>
              <w:numPr>
                <w:ilvl w:val="0"/>
                <w:numId w:val="8"/>
              </w:numPr>
              <w:spacing w:after="60" w:line="223" w:lineRule="auto"/>
              <w:ind w:left="171" w:hanging="171"/>
              <w:rPr>
                <w:sz w:val="20"/>
                <w:szCs w:val="20"/>
              </w:rPr>
            </w:pPr>
            <w:r>
              <w:rPr>
                <w:sz w:val="20"/>
                <w:szCs w:val="20"/>
              </w:rPr>
              <w:t>Using ladders</w:t>
            </w:r>
          </w:p>
          <w:p w14:paraId="745E425D" w14:textId="65223E32" w:rsidR="00306D24" w:rsidRPr="00E10C80" w:rsidRDefault="00306D24" w:rsidP="00E10C80">
            <w:pPr>
              <w:pStyle w:val="ListParagraph"/>
              <w:numPr>
                <w:ilvl w:val="0"/>
                <w:numId w:val="8"/>
              </w:numPr>
              <w:spacing w:after="60" w:line="223" w:lineRule="auto"/>
              <w:ind w:left="171" w:hanging="171"/>
              <w:rPr>
                <w:sz w:val="20"/>
                <w:szCs w:val="20"/>
              </w:rPr>
            </w:pPr>
            <w:r>
              <w:rPr>
                <w:sz w:val="20"/>
                <w:szCs w:val="20"/>
              </w:rPr>
              <w:t>Entering upper store area</w:t>
            </w:r>
          </w:p>
        </w:tc>
        <w:tc>
          <w:tcPr>
            <w:tcW w:w="5191" w:type="dxa"/>
          </w:tcPr>
          <w:p w14:paraId="0F90A43E" w14:textId="77777777" w:rsidR="00E74813" w:rsidRDefault="00306D24" w:rsidP="00E10C80">
            <w:pPr>
              <w:pStyle w:val="ListParagraph"/>
              <w:numPr>
                <w:ilvl w:val="0"/>
                <w:numId w:val="8"/>
              </w:numPr>
              <w:spacing w:after="60" w:line="223" w:lineRule="auto"/>
              <w:ind w:left="179" w:hanging="218"/>
              <w:rPr>
                <w:sz w:val="20"/>
                <w:szCs w:val="20"/>
              </w:rPr>
            </w:pPr>
            <w:r>
              <w:rPr>
                <w:sz w:val="20"/>
                <w:szCs w:val="20"/>
              </w:rPr>
              <w:t>Windows are at ground level so easily reached.</w:t>
            </w:r>
          </w:p>
          <w:p w14:paraId="5F24EA83" w14:textId="3CCDA8BA" w:rsidR="00306D24" w:rsidRPr="00451553" w:rsidRDefault="00306D24" w:rsidP="00E10C80">
            <w:pPr>
              <w:pStyle w:val="ListParagraph"/>
              <w:numPr>
                <w:ilvl w:val="0"/>
                <w:numId w:val="8"/>
              </w:numPr>
              <w:spacing w:after="60" w:line="223" w:lineRule="auto"/>
              <w:ind w:left="179" w:hanging="218"/>
              <w:rPr>
                <w:sz w:val="20"/>
                <w:szCs w:val="20"/>
              </w:rPr>
            </w:pPr>
            <w:r>
              <w:rPr>
                <w:sz w:val="20"/>
                <w:szCs w:val="20"/>
              </w:rPr>
              <w:t>Ladder in upper store area is of good quality.  It is used sensibly by trustees and two must be present.</w:t>
            </w:r>
          </w:p>
        </w:tc>
        <w:tc>
          <w:tcPr>
            <w:tcW w:w="3430" w:type="dxa"/>
          </w:tcPr>
          <w:p w14:paraId="26457FD4" w14:textId="4C9C0B9C" w:rsidR="00E74813" w:rsidRPr="00951053" w:rsidRDefault="00A379D9" w:rsidP="00E10C80">
            <w:pPr>
              <w:spacing w:after="60" w:line="223" w:lineRule="auto"/>
              <w:ind w:left="0" w:firstLine="0"/>
              <w:rPr>
                <w:sz w:val="20"/>
                <w:szCs w:val="20"/>
              </w:rPr>
            </w:pPr>
            <w:r>
              <w:rPr>
                <w:sz w:val="20"/>
                <w:szCs w:val="20"/>
              </w:rPr>
              <w:t>Consider locking ladder and keeping key in key safe to reduce risk of unauthorised use.  Add notice to stop unauthorised use of ladder.</w:t>
            </w:r>
          </w:p>
        </w:tc>
      </w:tr>
      <w:tr w:rsidR="00E74813" w:rsidRPr="00951053" w14:paraId="1343ACEF" w14:textId="77777777" w:rsidTr="00E74813">
        <w:tc>
          <w:tcPr>
            <w:tcW w:w="1837" w:type="dxa"/>
          </w:tcPr>
          <w:p w14:paraId="33DD7ABE" w14:textId="22E225C8" w:rsidR="00E74813" w:rsidRPr="00951053" w:rsidRDefault="000B5D5E" w:rsidP="00E74813">
            <w:pPr>
              <w:ind w:left="0" w:firstLine="0"/>
              <w:rPr>
                <w:sz w:val="20"/>
                <w:szCs w:val="20"/>
              </w:rPr>
            </w:pPr>
            <w:r>
              <w:rPr>
                <w:sz w:val="20"/>
                <w:szCs w:val="20"/>
              </w:rPr>
              <w:t>Vehicle movements</w:t>
            </w:r>
          </w:p>
        </w:tc>
        <w:tc>
          <w:tcPr>
            <w:tcW w:w="3261" w:type="dxa"/>
          </w:tcPr>
          <w:p w14:paraId="7BFAC448" w14:textId="77777777" w:rsidR="00E74813" w:rsidRDefault="000B5D5E" w:rsidP="00E10C80">
            <w:pPr>
              <w:spacing w:after="60" w:line="223" w:lineRule="auto"/>
              <w:ind w:left="0" w:firstLine="0"/>
              <w:rPr>
                <w:sz w:val="20"/>
                <w:szCs w:val="20"/>
              </w:rPr>
            </w:pPr>
            <w:r>
              <w:rPr>
                <w:sz w:val="20"/>
                <w:szCs w:val="20"/>
              </w:rPr>
              <w:t>Pedestrians may be injured by vehicles.</w:t>
            </w:r>
          </w:p>
          <w:p w14:paraId="52BAA53C" w14:textId="57854824" w:rsidR="000B5D5E" w:rsidRPr="00951053" w:rsidRDefault="000B5D5E" w:rsidP="00E10C80">
            <w:pPr>
              <w:spacing w:after="60" w:line="223" w:lineRule="auto"/>
              <w:ind w:left="0" w:firstLine="0"/>
              <w:rPr>
                <w:sz w:val="20"/>
                <w:szCs w:val="20"/>
              </w:rPr>
            </w:pPr>
            <w:r>
              <w:rPr>
                <w:sz w:val="20"/>
                <w:szCs w:val="20"/>
              </w:rPr>
              <w:t>Users may be disturbed by school parents parking</w:t>
            </w:r>
          </w:p>
        </w:tc>
        <w:tc>
          <w:tcPr>
            <w:tcW w:w="5191" w:type="dxa"/>
          </w:tcPr>
          <w:p w14:paraId="6C305CE8" w14:textId="77777777" w:rsidR="00E74813" w:rsidRDefault="00E56830" w:rsidP="00E10C80">
            <w:pPr>
              <w:pStyle w:val="ListParagraph"/>
              <w:numPr>
                <w:ilvl w:val="0"/>
                <w:numId w:val="8"/>
              </w:numPr>
              <w:spacing w:after="60" w:line="223" w:lineRule="auto"/>
              <w:ind w:left="179" w:hanging="218"/>
              <w:rPr>
                <w:sz w:val="20"/>
                <w:szCs w:val="20"/>
              </w:rPr>
            </w:pPr>
            <w:r>
              <w:rPr>
                <w:sz w:val="20"/>
                <w:szCs w:val="20"/>
              </w:rPr>
              <w:t>Separate pedestrian entrance to main car park on opposite side of road.</w:t>
            </w:r>
          </w:p>
          <w:p w14:paraId="5D61E34F" w14:textId="3A33AF73" w:rsidR="00E56830" w:rsidRPr="00451553" w:rsidRDefault="00E56830" w:rsidP="00E10C80">
            <w:pPr>
              <w:pStyle w:val="ListParagraph"/>
              <w:numPr>
                <w:ilvl w:val="0"/>
                <w:numId w:val="8"/>
              </w:numPr>
              <w:spacing w:after="60" w:line="223" w:lineRule="auto"/>
              <w:ind w:left="179" w:hanging="218"/>
              <w:rPr>
                <w:sz w:val="20"/>
                <w:szCs w:val="20"/>
              </w:rPr>
            </w:pPr>
            <w:r>
              <w:rPr>
                <w:sz w:val="20"/>
                <w:szCs w:val="20"/>
              </w:rPr>
              <w:t>Access to Hill Field car per is wide enough to accommodate vehicles and pedestrians.</w:t>
            </w:r>
          </w:p>
        </w:tc>
        <w:tc>
          <w:tcPr>
            <w:tcW w:w="3430" w:type="dxa"/>
          </w:tcPr>
          <w:p w14:paraId="0F5A38DA" w14:textId="52D8184C" w:rsidR="00E74813" w:rsidRPr="00951053" w:rsidRDefault="00BB1843" w:rsidP="00E10C80">
            <w:pPr>
              <w:spacing w:after="60" w:line="223" w:lineRule="auto"/>
              <w:ind w:left="0" w:firstLine="0"/>
              <w:rPr>
                <w:sz w:val="20"/>
                <w:szCs w:val="20"/>
              </w:rPr>
            </w:pPr>
            <w:r>
              <w:rPr>
                <w:sz w:val="20"/>
                <w:szCs w:val="20"/>
              </w:rPr>
              <w:t>Warn users of the road.</w:t>
            </w:r>
          </w:p>
        </w:tc>
      </w:tr>
      <w:tr w:rsidR="00E74813" w:rsidRPr="00951053" w14:paraId="7E2C6866" w14:textId="77777777" w:rsidTr="00E74813">
        <w:tc>
          <w:tcPr>
            <w:tcW w:w="1837" w:type="dxa"/>
          </w:tcPr>
          <w:p w14:paraId="264E06F8" w14:textId="210754BF" w:rsidR="00E74813" w:rsidRPr="00951053" w:rsidRDefault="00BB1843" w:rsidP="00E74813">
            <w:pPr>
              <w:ind w:left="0" w:firstLine="0"/>
              <w:rPr>
                <w:sz w:val="20"/>
                <w:szCs w:val="20"/>
              </w:rPr>
            </w:pPr>
            <w:r>
              <w:rPr>
                <w:sz w:val="20"/>
                <w:szCs w:val="20"/>
              </w:rPr>
              <w:t>Asbestos, gas and LPG</w:t>
            </w:r>
          </w:p>
        </w:tc>
        <w:tc>
          <w:tcPr>
            <w:tcW w:w="3261" w:type="dxa"/>
          </w:tcPr>
          <w:p w14:paraId="1A6E3023" w14:textId="562AAF14" w:rsidR="00E74813" w:rsidRPr="00951053" w:rsidRDefault="00BB1843" w:rsidP="00E10C80">
            <w:pPr>
              <w:spacing w:after="60" w:line="223" w:lineRule="auto"/>
              <w:ind w:left="0" w:firstLine="0"/>
              <w:rPr>
                <w:sz w:val="20"/>
                <w:szCs w:val="20"/>
              </w:rPr>
            </w:pPr>
            <w:r>
              <w:rPr>
                <w:sz w:val="20"/>
                <w:szCs w:val="20"/>
              </w:rPr>
              <w:t>None</w:t>
            </w:r>
          </w:p>
        </w:tc>
        <w:tc>
          <w:tcPr>
            <w:tcW w:w="5191" w:type="dxa"/>
          </w:tcPr>
          <w:p w14:paraId="1039729A" w14:textId="7EB041C9" w:rsidR="00E74813" w:rsidRPr="00451553" w:rsidRDefault="00BB1843" w:rsidP="00E10C80">
            <w:pPr>
              <w:pStyle w:val="ListParagraph"/>
              <w:numPr>
                <w:ilvl w:val="0"/>
                <w:numId w:val="8"/>
              </w:numPr>
              <w:spacing w:after="60" w:line="223" w:lineRule="auto"/>
              <w:ind w:left="179" w:hanging="218"/>
              <w:rPr>
                <w:sz w:val="20"/>
                <w:szCs w:val="20"/>
              </w:rPr>
            </w:pPr>
            <w:r>
              <w:rPr>
                <w:sz w:val="20"/>
                <w:szCs w:val="20"/>
              </w:rPr>
              <w:t>No asbestos</w:t>
            </w:r>
            <w:r w:rsidR="005254F9">
              <w:rPr>
                <w:sz w:val="20"/>
                <w:szCs w:val="20"/>
              </w:rPr>
              <w:t>, gas or LPH on site.</w:t>
            </w:r>
          </w:p>
        </w:tc>
        <w:tc>
          <w:tcPr>
            <w:tcW w:w="3430" w:type="dxa"/>
          </w:tcPr>
          <w:p w14:paraId="06EE4727" w14:textId="77777777" w:rsidR="00E74813" w:rsidRPr="00951053" w:rsidRDefault="00E74813" w:rsidP="00E10C80">
            <w:pPr>
              <w:spacing w:after="60" w:line="223" w:lineRule="auto"/>
              <w:ind w:left="0" w:firstLine="0"/>
              <w:rPr>
                <w:sz w:val="20"/>
                <w:szCs w:val="20"/>
              </w:rPr>
            </w:pPr>
          </w:p>
        </w:tc>
      </w:tr>
      <w:tr w:rsidR="00E74813" w:rsidRPr="00951053" w14:paraId="0F2798CB" w14:textId="77777777" w:rsidTr="00E74813">
        <w:tc>
          <w:tcPr>
            <w:tcW w:w="1837" w:type="dxa"/>
          </w:tcPr>
          <w:p w14:paraId="08AE0AF7" w14:textId="314D2862" w:rsidR="00E74813" w:rsidRPr="00951053" w:rsidRDefault="005254F9" w:rsidP="00E74813">
            <w:pPr>
              <w:ind w:left="0" w:firstLine="0"/>
              <w:rPr>
                <w:sz w:val="20"/>
                <w:szCs w:val="20"/>
              </w:rPr>
            </w:pPr>
            <w:r>
              <w:rPr>
                <w:sz w:val="20"/>
                <w:szCs w:val="20"/>
              </w:rPr>
              <w:t>Hazardous substances</w:t>
            </w:r>
          </w:p>
        </w:tc>
        <w:tc>
          <w:tcPr>
            <w:tcW w:w="3261" w:type="dxa"/>
          </w:tcPr>
          <w:p w14:paraId="17E76D97" w14:textId="24F8B20D" w:rsidR="00E74813" w:rsidRPr="00951053" w:rsidRDefault="005254F9" w:rsidP="00E10C80">
            <w:pPr>
              <w:spacing w:after="60" w:line="223" w:lineRule="auto"/>
              <w:ind w:left="0" w:firstLine="0"/>
              <w:rPr>
                <w:sz w:val="20"/>
                <w:szCs w:val="20"/>
              </w:rPr>
            </w:pPr>
            <w:r>
              <w:rPr>
                <w:sz w:val="20"/>
                <w:szCs w:val="20"/>
              </w:rPr>
              <w:t>Cleaner and users may be injured by cleaning chemicals.</w:t>
            </w:r>
          </w:p>
        </w:tc>
        <w:tc>
          <w:tcPr>
            <w:tcW w:w="5191" w:type="dxa"/>
          </w:tcPr>
          <w:p w14:paraId="49192B7F" w14:textId="77777777" w:rsidR="00E74813" w:rsidRDefault="005254F9" w:rsidP="00E10C80">
            <w:pPr>
              <w:pStyle w:val="ListParagraph"/>
              <w:numPr>
                <w:ilvl w:val="0"/>
                <w:numId w:val="8"/>
              </w:numPr>
              <w:spacing w:after="60" w:line="223" w:lineRule="auto"/>
              <w:ind w:left="179" w:hanging="218"/>
              <w:rPr>
                <w:sz w:val="20"/>
                <w:szCs w:val="20"/>
              </w:rPr>
            </w:pPr>
            <w:r>
              <w:rPr>
                <w:sz w:val="20"/>
                <w:szCs w:val="20"/>
              </w:rPr>
              <w:t>Chemicals kept in locked cabinet in the kitchen to reduce risk to users.</w:t>
            </w:r>
          </w:p>
          <w:p w14:paraId="2476AD44" w14:textId="77777777" w:rsidR="005254F9" w:rsidRDefault="005254F9" w:rsidP="00E10C80">
            <w:pPr>
              <w:pStyle w:val="ListParagraph"/>
              <w:numPr>
                <w:ilvl w:val="0"/>
                <w:numId w:val="8"/>
              </w:numPr>
              <w:spacing w:after="60" w:line="223" w:lineRule="auto"/>
              <w:ind w:left="179" w:hanging="218"/>
              <w:rPr>
                <w:sz w:val="20"/>
                <w:szCs w:val="20"/>
              </w:rPr>
            </w:pPr>
            <w:r>
              <w:rPr>
                <w:sz w:val="20"/>
                <w:szCs w:val="20"/>
              </w:rPr>
              <w:t>Cleaner is provided with mops and suitable tools.</w:t>
            </w:r>
          </w:p>
          <w:p w14:paraId="2463F4C0" w14:textId="65C65BA1" w:rsidR="005254F9" w:rsidRPr="00451553" w:rsidRDefault="005254F9" w:rsidP="00E10C80">
            <w:pPr>
              <w:pStyle w:val="ListParagraph"/>
              <w:numPr>
                <w:ilvl w:val="0"/>
                <w:numId w:val="8"/>
              </w:numPr>
              <w:spacing w:after="60" w:line="223" w:lineRule="auto"/>
              <w:ind w:left="179" w:hanging="218"/>
              <w:rPr>
                <w:sz w:val="20"/>
                <w:szCs w:val="20"/>
              </w:rPr>
            </w:pPr>
            <w:r>
              <w:rPr>
                <w:sz w:val="20"/>
                <w:szCs w:val="20"/>
              </w:rPr>
              <w:t>Chemicals are relatively mild.</w:t>
            </w:r>
          </w:p>
        </w:tc>
        <w:tc>
          <w:tcPr>
            <w:tcW w:w="3430" w:type="dxa"/>
          </w:tcPr>
          <w:p w14:paraId="675785BE" w14:textId="77777777" w:rsidR="00E74813" w:rsidRDefault="005254F9" w:rsidP="00E10C80">
            <w:pPr>
              <w:spacing w:after="60" w:line="223" w:lineRule="auto"/>
              <w:ind w:left="0" w:firstLine="0"/>
              <w:rPr>
                <w:sz w:val="20"/>
                <w:szCs w:val="20"/>
              </w:rPr>
            </w:pPr>
            <w:r>
              <w:rPr>
                <w:sz w:val="20"/>
                <w:szCs w:val="20"/>
              </w:rPr>
              <w:t>Ensure cleaner is aware of hazards and trained to use chemicals.</w:t>
            </w:r>
          </w:p>
          <w:p w14:paraId="29B13AC0" w14:textId="6DA6790A" w:rsidR="004D1D97" w:rsidRPr="00951053" w:rsidRDefault="004D1D97" w:rsidP="00E10C80">
            <w:pPr>
              <w:spacing w:after="60" w:line="223" w:lineRule="auto"/>
              <w:ind w:left="0" w:firstLine="0"/>
              <w:rPr>
                <w:sz w:val="20"/>
                <w:szCs w:val="20"/>
              </w:rPr>
            </w:pPr>
            <w:r>
              <w:rPr>
                <w:sz w:val="20"/>
                <w:szCs w:val="20"/>
              </w:rPr>
              <w:t>Install childproof locks on cupboard doors under sink.</w:t>
            </w:r>
          </w:p>
        </w:tc>
      </w:tr>
      <w:tr w:rsidR="00E74813" w:rsidRPr="00951053" w14:paraId="577C938C" w14:textId="77777777" w:rsidTr="00E74813">
        <w:tc>
          <w:tcPr>
            <w:tcW w:w="1837" w:type="dxa"/>
          </w:tcPr>
          <w:p w14:paraId="7D1D4A55" w14:textId="028D0F33" w:rsidR="00E74813" w:rsidRPr="00951053" w:rsidRDefault="004D1D97" w:rsidP="00E74813">
            <w:pPr>
              <w:ind w:left="0" w:firstLine="0"/>
              <w:rPr>
                <w:sz w:val="20"/>
                <w:szCs w:val="20"/>
              </w:rPr>
            </w:pPr>
            <w:r>
              <w:rPr>
                <w:sz w:val="20"/>
                <w:szCs w:val="20"/>
              </w:rPr>
              <w:t>Electricity</w:t>
            </w:r>
          </w:p>
        </w:tc>
        <w:tc>
          <w:tcPr>
            <w:tcW w:w="3261" w:type="dxa"/>
          </w:tcPr>
          <w:p w14:paraId="67B98D9F" w14:textId="3243D7D1" w:rsidR="00E74813" w:rsidRPr="00951053" w:rsidRDefault="004D1D97" w:rsidP="00E10C80">
            <w:pPr>
              <w:spacing w:after="60" w:line="223" w:lineRule="auto"/>
              <w:ind w:left="0" w:firstLine="0"/>
              <w:rPr>
                <w:sz w:val="20"/>
                <w:szCs w:val="20"/>
              </w:rPr>
            </w:pPr>
            <w:r>
              <w:rPr>
                <w:sz w:val="20"/>
                <w:szCs w:val="20"/>
              </w:rPr>
              <w:t>Shocks</w:t>
            </w:r>
          </w:p>
        </w:tc>
        <w:tc>
          <w:tcPr>
            <w:tcW w:w="5191" w:type="dxa"/>
          </w:tcPr>
          <w:p w14:paraId="04E26348" w14:textId="77777777" w:rsidR="00E74813" w:rsidRDefault="004D1D97" w:rsidP="00E10C80">
            <w:pPr>
              <w:pStyle w:val="ListParagraph"/>
              <w:numPr>
                <w:ilvl w:val="0"/>
                <w:numId w:val="8"/>
              </w:numPr>
              <w:spacing w:after="60" w:line="223" w:lineRule="auto"/>
              <w:ind w:left="179" w:hanging="218"/>
              <w:rPr>
                <w:sz w:val="20"/>
                <w:szCs w:val="20"/>
              </w:rPr>
            </w:pPr>
            <w:r>
              <w:rPr>
                <w:sz w:val="20"/>
                <w:szCs w:val="20"/>
              </w:rPr>
              <w:t>Users not allowed to brink electrical kit on site without permission.</w:t>
            </w:r>
          </w:p>
          <w:p w14:paraId="547AF895" w14:textId="3854A01B" w:rsidR="004D1D97" w:rsidRPr="00451553" w:rsidRDefault="004D1D97" w:rsidP="00E10C80">
            <w:pPr>
              <w:pStyle w:val="ListParagraph"/>
              <w:numPr>
                <w:ilvl w:val="0"/>
                <w:numId w:val="8"/>
              </w:numPr>
              <w:spacing w:after="60" w:line="223" w:lineRule="auto"/>
              <w:ind w:left="179" w:hanging="218"/>
              <w:rPr>
                <w:sz w:val="20"/>
                <w:szCs w:val="20"/>
              </w:rPr>
            </w:pPr>
            <w:r>
              <w:rPr>
                <w:sz w:val="20"/>
                <w:szCs w:val="20"/>
              </w:rPr>
              <w:t xml:space="preserve">All </w:t>
            </w:r>
            <w:r w:rsidR="00487363">
              <w:rPr>
                <w:sz w:val="20"/>
                <w:szCs w:val="20"/>
              </w:rPr>
              <w:t>kit is PAT tested.</w:t>
            </w:r>
          </w:p>
        </w:tc>
        <w:tc>
          <w:tcPr>
            <w:tcW w:w="3430" w:type="dxa"/>
          </w:tcPr>
          <w:p w14:paraId="0C9F5495" w14:textId="77777777" w:rsidR="00E74813" w:rsidRPr="00951053" w:rsidRDefault="00E74813" w:rsidP="00E10C80">
            <w:pPr>
              <w:spacing w:after="60" w:line="223" w:lineRule="auto"/>
              <w:ind w:left="0" w:firstLine="0"/>
              <w:rPr>
                <w:sz w:val="20"/>
                <w:szCs w:val="20"/>
              </w:rPr>
            </w:pPr>
          </w:p>
        </w:tc>
      </w:tr>
      <w:tr w:rsidR="00E74813" w:rsidRPr="00951053" w14:paraId="0AE0BB96" w14:textId="77777777" w:rsidTr="00E74813">
        <w:tc>
          <w:tcPr>
            <w:tcW w:w="1837" w:type="dxa"/>
          </w:tcPr>
          <w:p w14:paraId="61353D45" w14:textId="13F7802E" w:rsidR="00E74813" w:rsidRPr="00951053" w:rsidRDefault="00487363" w:rsidP="00E74813">
            <w:pPr>
              <w:ind w:left="0" w:firstLine="0"/>
              <w:rPr>
                <w:sz w:val="20"/>
                <w:szCs w:val="20"/>
              </w:rPr>
            </w:pPr>
            <w:r>
              <w:rPr>
                <w:sz w:val="20"/>
                <w:szCs w:val="20"/>
              </w:rPr>
              <w:t>Stored equipment</w:t>
            </w:r>
          </w:p>
        </w:tc>
        <w:tc>
          <w:tcPr>
            <w:tcW w:w="3261" w:type="dxa"/>
          </w:tcPr>
          <w:p w14:paraId="527C70FC" w14:textId="48481E41" w:rsidR="00E74813" w:rsidRPr="00951053" w:rsidRDefault="00487363" w:rsidP="00E10C80">
            <w:pPr>
              <w:spacing w:after="60" w:line="223" w:lineRule="auto"/>
              <w:ind w:left="0" w:firstLine="0"/>
              <w:rPr>
                <w:sz w:val="20"/>
                <w:szCs w:val="20"/>
              </w:rPr>
            </w:pPr>
            <w:r>
              <w:rPr>
                <w:sz w:val="20"/>
                <w:szCs w:val="20"/>
              </w:rPr>
              <w:t>Possible injury through moving kit.</w:t>
            </w:r>
          </w:p>
        </w:tc>
        <w:tc>
          <w:tcPr>
            <w:tcW w:w="5191" w:type="dxa"/>
          </w:tcPr>
          <w:p w14:paraId="6F11C99B" w14:textId="77777777" w:rsidR="00E74813" w:rsidRDefault="005F2A7A" w:rsidP="00E10C80">
            <w:pPr>
              <w:pStyle w:val="ListParagraph"/>
              <w:numPr>
                <w:ilvl w:val="0"/>
                <w:numId w:val="8"/>
              </w:numPr>
              <w:spacing w:after="60" w:line="223" w:lineRule="auto"/>
              <w:ind w:left="179" w:hanging="218"/>
              <w:rPr>
                <w:sz w:val="20"/>
                <w:szCs w:val="20"/>
              </w:rPr>
            </w:pPr>
            <w:r>
              <w:rPr>
                <w:sz w:val="20"/>
                <w:szCs w:val="20"/>
              </w:rPr>
              <w:t>Chairs are only stacked in fives and moved in pairs.</w:t>
            </w:r>
          </w:p>
          <w:p w14:paraId="0B074320" w14:textId="4BFBE27D" w:rsidR="005F2A7A" w:rsidRPr="00451553" w:rsidRDefault="005F2A7A" w:rsidP="00E10C80">
            <w:pPr>
              <w:pStyle w:val="ListParagraph"/>
              <w:numPr>
                <w:ilvl w:val="0"/>
                <w:numId w:val="8"/>
              </w:numPr>
              <w:spacing w:after="60" w:line="223" w:lineRule="auto"/>
              <w:ind w:left="179" w:hanging="218"/>
              <w:rPr>
                <w:sz w:val="20"/>
                <w:szCs w:val="20"/>
              </w:rPr>
            </w:pPr>
            <w:r>
              <w:rPr>
                <w:sz w:val="20"/>
                <w:szCs w:val="20"/>
              </w:rPr>
              <w:t>Shelves in storerooms reduce risk of kit being dropped or falling over.</w:t>
            </w:r>
          </w:p>
        </w:tc>
        <w:tc>
          <w:tcPr>
            <w:tcW w:w="3430" w:type="dxa"/>
          </w:tcPr>
          <w:p w14:paraId="30A6D25B" w14:textId="1775449D" w:rsidR="00E74813" w:rsidRPr="00951053" w:rsidRDefault="00734F46" w:rsidP="00E10C80">
            <w:pPr>
              <w:spacing w:after="60" w:line="223" w:lineRule="auto"/>
              <w:ind w:left="0" w:firstLine="0"/>
              <w:rPr>
                <w:sz w:val="20"/>
                <w:szCs w:val="20"/>
              </w:rPr>
            </w:pPr>
            <w:r>
              <w:rPr>
                <w:sz w:val="20"/>
                <w:szCs w:val="20"/>
              </w:rPr>
              <w:t>Explain rules to hirers.</w:t>
            </w:r>
          </w:p>
        </w:tc>
      </w:tr>
      <w:tr w:rsidR="00E74813" w:rsidRPr="00951053" w14:paraId="6387890F" w14:textId="77777777" w:rsidTr="00E74813">
        <w:tc>
          <w:tcPr>
            <w:tcW w:w="1837" w:type="dxa"/>
          </w:tcPr>
          <w:p w14:paraId="6A892AC1" w14:textId="3329F19E" w:rsidR="00E74813" w:rsidRPr="00951053" w:rsidRDefault="00734F46" w:rsidP="00E74813">
            <w:pPr>
              <w:ind w:left="0" w:firstLine="0"/>
              <w:rPr>
                <w:sz w:val="20"/>
                <w:szCs w:val="20"/>
              </w:rPr>
            </w:pPr>
            <w:r>
              <w:rPr>
                <w:sz w:val="20"/>
                <w:szCs w:val="20"/>
              </w:rPr>
              <w:t>Heat</w:t>
            </w:r>
          </w:p>
        </w:tc>
        <w:tc>
          <w:tcPr>
            <w:tcW w:w="3261" w:type="dxa"/>
          </w:tcPr>
          <w:p w14:paraId="2B3A0FF9" w14:textId="0F5EAE1D" w:rsidR="00E74813" w:rsidRPr="00951053" w:rsidRDefault="00734F46" w:rsidP="00E10C80">
            <w:pPr>
              <w:spacing w:after="60" w:line="223" w:lineRule="auto"/>
              <w:ind w:left="0" w:firstLine="0"/>
              <w:rPr>
                <w:sz w:val="20"/>
                <w:szCs w:val="20"/>
              </w:rPr>
            </w:pPr>
            <w:r>
              <w:rPr>
                <w:sz w:val="20"/>
                <w:szCs w:val="20"/>
              </w:rPr>
              <w:t>Users may be burned or scaled in kitchen or by heaters.</w:t>
            </w:r>
          </w:p>
        </w:tc>
        <w:tc>
          <w:tcPr>
            <w:tcW w:w="5191" w:type="dxa"/>
          </w:tcPr>
          <w:p w14:paraId="65A37D40" w14:textId="77777777" w:rsidR="00E74813" w:rsidRDefault="00734F46" w:rsidP="00E10C80">
            <w:pPr>
              <w:pStyle w:val="ListParagraph"/>
              <w:numPr>
                <w:ilvl w:val="0"/>
                <w:numId w:val="8"/>
              </w:numPr>
              <w:spacing w:after="60" w:line="223" w:lineRule="auto"/>
              <w:ind w:left="179" w:hanging="218"/>
              <w:rPr>
                <w:sz w:val="20"/>
                <w:szCs w:val="20"/>
              </w:rPr>
            </w:pPr>
            <w:r>
              <w:rPr>
                <w:sz w:val="20"/>
                <w:szCs w:val="20"/>
              </w:rPr>
              <w:t>Users make sensible use of ovens</w:t>
            </w:r>
            <w:r w:rsidR="00F15F6D">
              <w:rPr>
                <w:sz w:val="20"/>
                <w:szCs w:val="20"/>
              </w:rPr>
              <w:t>, zip boiler and radiators.</w:t>
            </w:r>
          </w:p>
          <w:p w14:paraId="520AC760" w14:textId="77777777" w:rsidR="00F15F6D" w:rsidRDefault="00F15F6D" w:rsidP="00E10C80">
            <w:pPr>
              <w:pStyle w:val="ListParagraph"/>
              <w:numPr>
                <w:ilvl w:val="0"/>
                <w:numId w:val="8"/>
              </w:numPr>
              <w:spacing w:after="60" w:line="223" w:lineRule="auto"/>
              <w:ind w:left="179" w:hanging="218"/>
              <w:rPr>
                <w:sz w:val="20"/>
                <w:szCs w:val="20"/>
              </w:rPr>
            </w:pPr>
            <w:r>
              <w:rPr>
                <w:sz w:val="20"/>
                <w:szCs w:val="20"/>
              </w:rPr>
              <w:t>Instructions are provided.</w:t>
            </w:r>
          </w:p>
          <w:p w14:paraId="6D837F79" w14:textId="604A8027" w:rsidR="00F15F6D" w:rsidRPr="00451553" w:rsidRDefault="00F15F6D" w:rsidP="00E10C80">
            <w:pPr>
              <w:pStyle w:val="ListParagraph"/>
              <w:numPr>
                <w:ilvl w:val="0"/>
                <w:numId w:val="8"/>
              </w:numPr>
              <w:spacing w:after="60" w:line="223" w:lineRule="auto"/>
              <w:ind w:left="179" w:hanging="218"/>
              <w:rPr>
                <w:sz w:val="20"/>
                <w:szCs w:val="20"/>
              </w:rPr>
            </w:pPr>
            <w:r>
              <w:rPr>
                <w:sz w:val="20"/>
                <w:szCs w:val="20"/>
              </w:rPr>
              <w:t>Hot water in sinks is regulated to safe temperature.</w:t>
            </w:r>
          </w:p>
        </w:tc>
        <w:tc>
          <w:tcPr>
            <w:tcW w:w="3430" w:type="dxa"/>
          </w:tcPr>
          <w:p w14:paraId="68BE31C0" w14:textId="77777777" w:rsidR="00E74813" w:rsidRPr="00951053" w:rsidRDefault="00E74813" w:rsidP="00E10C80">
            <w:pPr>
              <w:spacing w:after="60" w:line="223" w:lineRule="auto"/>
              <w:ind w:left="0" w:firstLine="0"/>
              <w:rPr>
                <w:sz w:val="20"/>
                <w:szCs w:val="20"/>
              </w:rPr>
            </w:pPr>
          </w:p>
        </w:tc>
      </w:tr>
      <w:tr w:rsidR="00E74813" w:rsidRPr="00951053" w14:paraId="12E7B140" w14:textId="77777777" w:rsidTr="00E74813">
        <w:tc>
          <w:tcPr>
            <w:tcW w:w="1837" w:type="dxa"/>
          </w:tcPr>
          <w:p w14:paraId="61A1FD62" w14:textId="11EE2068" w:rsidR="00E74813" w:rsidRPr="00951053" w:rsidRDefault="00F15F6D" w:rsidP="00E74813">
            <w:pPr>
              <w:ind w:left="0" w:firstLine="0"/>
              <w:rPr>
                <w:sz w:val="20"/>
                <w:szCs w:val="20"/>
              </w:rPr>
            </w:pPr>
            <w:r>
              <w:rPr>
                <w:sz w:val="20"/>
                <w:szCs w:val="20"/>
              </w:rPr>
              <w:t>Fire</w:t>
            </w:r>
          </w:p>
        </w:tc>
        <w:tc>
          <w:tcPr>
            <w:tcW w:w="3261" w:type="dxa"/>
          </w:tcPr>
          <w:p w14:paraId="1E8278E3" w14:textId="5F5AD261" w:rsidR="00E74813" w:rsidRPr="00951053" w:rsidRDefault="00F15F6D" w:rsidP="00E10C80">
            <w:pPr>
              <w:spacing w:after="60" w:line="223" w:lineRule="auto"/>
              <w:ind w:left="0" w:firstLine="0"/>
              <w:rPr>
                <w:sz w:val="20"/>
                <w:szCs w:val="20"/>
              </w:rPr>
            </w:pPr>
            <w:r>
              <w:rPr>
                <w:sz w:val="20"/>
                <w:szCs w:val="20"/>
              </w:rPr>
              <w:t>See separate risk assessment.</w:t>
            </w:r>
          </w:p>
        </w:tc>
        <w:tc>
          <w:tcPr>
            <w:tcW w:w="5191" w:type="dxa"/>
          </w:tcPr>
          <w:p w14:paraId="0E645F9B" w14:textId="77777777" w:rsidR="00E74813" w:rsidRPr="00451553" w:rsidRDefault="00E74813" w:rsidP="00F15F6D">
            <w:pPr>
              <w:pStyle w:val="ListParagraph"/>
              <w:spacing w:after="60" w:line="223" w:lineRule="auto"/>
              <w:ind w:left="179" w:firstLine="0"/>
              <w:rPr>
                <w:sz w:val="20"/>
                <w:szCs w:val="20"/>
              </w:rPr>
            </w:pPr>
          </w:p>
        </w:tc>
        <w:tc>
          <w:tcPr>
            <w:tcW w:w="3430" w:type="dxa"/>
          </w:tcPr>
          <w:p w14:paraId="3BB46732" w14:textId="77777777" w:rsidR="00E74813" w:rsidRPr="00951053" w:rsidRDefault="00E74813" w:rsidP="00E10C80">
            <w:pPr>
              <w:spacing w:after="60" w:line="223" w:lineRule="auto"/>
              <w:ind w:left="0" w:firstLine="0"/>
              <w:rPr>
                <w:sz w:val="20"/>
                <w:szCs w:val="20"/>
              </w:rPr>
            </w:pPr>
          </w:p>
        </w:tc>
      </w:tr>
      <w:tr w:rsidR="00E74813" w:rsidRPr="00951053" w14:paraId="56224841" w14:textId="77777777" w:rsidTr="00E74813">
        <w:tc>
          <w:tcPr>
            <w:tcW w:w="1837" w:type="dxa"/>
          </w:tcPr>
          <w:p w14:paraId="5D878DAF" w14:textId="4F83024B" w:rsidR="00E74813" w:rsidRPr="00951053" w:rsidRDefault="002D558F" w:rsidP="00E74813">
            <w:pPr>
              <w:ind w:left="0" w:firstLine="0"/>
              <w:rPr>
                <w:sz w:val="20"/>
                <w:szCs w:val="20"/>
              </w:rPr>
            </w:pPr>
            <w:r>
              <w:rPr>
                <w:sz w:val="20"/>
                <w:szCs w:val="20"/>
              </w:rPr>
              <w:t>People working alone</w:t>
            </w:r>
          </w:p>
        </w:tc>
        <w:tc>
          <w:tcPr>
            <w:tcW w:w="3261" w:type="dxa"/>
          </w:tcPr>
          <w:p w14:paraId="34535D93" w14:textId="23C3DED5" w:rsidR="00E74813" w:rsidRPr="00951053" w:rsidRDefault="002D558F" w:rsidP="00E10C80">
            <w:pPr>
              <w:spacing w:after="60" w:line="223" w:lineRule="auto"/>
              <w:ind w:left="0" w:firstLine="0"/>
              <w:rPr>
                <w:sz w:val="20"/>
                <w:szCs w:val="20"/>
              </w:rPr>
            </w:pPr>
            <w:r>
              <w:rPr>
                <w:sz w:val="20"/>
                <w:szCs w:val="20"/>
              </w:rPr>
              <w:t>Risk of injury.</w:t>
            </w:r>
          </w:p>
        </w:tc>
        <w:tc>
          <w:tcPr>
            <w:tcW w:w="5191" w:type="dxa"/>
          </w:tcPr>
          <w:p w14:paraId="7D399290" w14:textId="5CEDA835" w:rsidR="00E74813" w:rsidRPr="00451553" w:rsidRDefault="002D558F" w:rsidP="00E10C80">
            <w:pPr>
              <w:pStyle w:val="ListParagraph"/>
              <w:numPr>
                <w:ilvl w:val="0"/>
                <w:numId w:val="8"/>
              </w:numPr>
              <w:spacing w:after="60" w:line="223" w:lineRule="auto"/>
              <w:ind w:left="179" w:hanging="218"/>
              <w:rPr>
                <w:sz w:val="20"/>
                <w:szCs w:val="20"/>
              </w:rPr>
            </w:pPr>
            <w:r>
              <w:rPr>
                <w:sz w:val="20"/>
                <w:szCs w:val="20"/>
              </w:rPr>
              <w:t>Advise indi</w:t>
            </w:r>
            <w:r w:rsidR="006B22E7">
              <w:rPr>
                <w:sz w:val="20"/>
                <w:szCs w:val="20"/>
              </w:rPr>
              <w:t>viduals to always have a second person with them.</w:t>
            </w:r>
          </w:p>
        </w:tc>
        <w:tc>
          <w:tcPr>
            <w:tcW w:w="3430" w:type="dxa"/>
          </w:tcPr>
          <w:p w14:paraId="24B88710" w14:textId="33ADAB53" w:rsidR="00E74813" w:rsidRPr="00951053" w:rsidRDefault="006B22E7" w:rsidP="00E10C80">
            <w:pPr>
              <w:spacing w:after="60" w:line="223" w:lineRule="auto"/>
              <w:ind w:left="0" w:firstLine="0"/>
              <w:rPr>
                <w:sz w:val="20"/>
                <w:szCs w:val="20"/>
              </w:rPr>
            </w:pPr>
            <w:r>
              <w:rPr>
                <w:sz w:val="20"/>
                <w:szCs w:val="20"/>
              </w:rPr>
              <w:t>Make sure anyone working alone has a mobile phone with them.</w:t>
            </w:r>
          </w:p>
        </w:tc>
      </w:tr>
      <w:tr w:rsidR="00E10C80" w:rsidRPr="00951053" w14:paraId="2C370824" w14:textId="77777777" w:rsidTr="00E74813">
        <w:tc>
          <w:tcPr>
            <w:tcW w:w="1837" w:type="dxa"/>
          </w:tcPr>
          <w:p w14:paraId="4D8DA0B2" w14:textId="10E53CC3" w:rsidR="00E10C80" w:rsidRPr="00951053" w:rsidRDefault="006B22E7" w:rsidP="00E74813">
            <w:pPr>
              <w:ind w:left="0" w:firstLine="0"/>
              <w:rPr>
                <w:sz w:val="20"/>
                <w:szCs w:val="20"/>
              </w:rPr>
            </w:pPr>
            <w:r>
              <w:rPr>
                <w:sz w:val="20"/>
                <w:szCs w:val="20"/>
              </w:rPr>
              <w:t>Legionnaire’s Disease</w:t>
            </w:r>
          </w:p>
        </w:tc>
        <w:tc>
          <w:tcPr>
            <w:tcW w:w="3261" w:type="dxa"/>
          </w:tcPr>
          <w:p w14:paraId="4D5A9C2A" w14:textId="60B10A9B" w:rsidR="00E10C80" w:rsidRPr="00951053" w:rsidRDefault="006B22E7" w:rsidP="00E10C80">
            <w:pPr>
              <w:spacing w:after="60" w:line="223" w:lineRule="auto"/>
              <w:ind w:left="0" w:firstLine="0"/>
              <w:rPr>
                <w:sz w:val="20"/>
                <w:szCs w:val="20"/>
              </w:rPr>
            </w:pPr>
            <w:r>
              <w:rPr>
                <w:sz w:val="20"/>
                <w:szCs w:val="20"/>
              </w:rPr>
              <w:t>Risk of death by legionella bacteria.</w:t>
            </w:r>
          </w:p>
        </w:tc>
        <w:tc>
          <w:tcPr>
            <w:tcW w:w="5191" w:type="dxa"/>
          </w:tcPr>
          <w:p w14:paraId="2825C662" w14:textId="39792F9A" w:rsidR="00E10C80" w:rsidRPr="00451553" w:rsidRDefault="006B22E7" w:rsidP="00E10C80">
            <w:pPr>
              <w:pStyle w:val="ListParagraph"/>
              <w:numPr>
                <w:ilvl w:val="0"/>
                <w:numId w:val="8"/>
              </w:numPr>
              <w:spacing w:after="60" w:line="223" w:lineRule="auto"/>
              <w:ind w:left="179" w:hanging="218"/>
              <w:rPr>
                <w:sz w:val="20"/>
                <w:szCs w:val="20"/>
              </w:rPr>
            </w:pPr>
            <w:r>
              <w:rPr>
                <w:sz w:val="20"/>
                <w:szCs w:val="20"/>
              </w:rPr>
              <w:t>Run water regularly.</w:t>
            </w:r>
          </w:p>
        </w:tc>
        <w:tc>
          <w:tcPr>
            <w:tcW w:w="3430" w:type="dxa"/>
          </w:tcPr>
          <w:p w14:paraId="4C38703F" w14:textId="2289C8DB" w:rsidR="00E10C80" w:rsidRPr="00951053" w:rsidRDefault="00B520AD" w:rsidP="00E10C80">
            <w:pPr>
              <w:spacing w:after="60" w:line="223" w:lineRule="auto"/>
              <w:ind w:left="0" w:firstLine="0"/>
              <w:rPr>
                <w:sz w:val="20"/>
                <w:szCs w:val="20"/>
              </w:rPr>
            </w:pPr>
            <w:r>
              <w:rPr>
                <w:sz w:val="20"/>
                <w:szCs w:val="20"/>
              </w:rPr>
              <w:t>Check water system fittings comply with regulations.</w:t>
            </w:r>
          </w:p>
        </w:tc>
      </w:tr>
    </w:tbl>
    <w:p w14:paraId="5645FA50" w14:textId="49560731" w:rsidR="00E74813" w:rsidRPr="00E74813" w:rsidRDefault="00E74813" w:rsidP="00E74813">
      <w:pPr>
        <w:spacing w:after="0" w:line="223" w:lineRule="auto"/>
        <w:ind w:hanging="6"/>
        <w:jc w:val="center"/>
        <w:rPr>
          <w:b/>
          <w:bCs/>
        </w:rPr>
      </w:pPr>
    </w:p>
    <w:sectPr w:rsidR="00E74813" w:rsidRPr="00E74813" w:rsidSect="00E252CA">
      <w:footerReference w:type="even" r:id="rId13"/>
      <w:footerReference w:type="default" r:id="rId14"/>
      <w:footerReference w:type="first" r:id="rId15"/>
      <w:pgSz w:w="16680" w:h="11920" w:orient="landscape"/>
      <w:pgMar w:top="1440" w:right="1440" w:bottom="1440" w:left="1085"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1DD9E" w14:textId="77777777" w:rsidR="00E62F15" w:rsidRDefault="00E62F15" w:rsidP="000F2433">
      <w:r>
        <w:separator/>
      </w:r>
    </w:p>
  </w:endnote>
  <w:endnote w:type="continuationSeparator" w:id="0">
    <w:p w14:paraId="72C9361C" w14:textId="77777777" w:rsidR="00E62F15" w:rsidRDefault="00E62F15" w:rsidP="000F2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ACB92" w14:textId="77777777" w:rsidR="00B20F85" w:rsidRDefault="0075716E" w:rsidP="000F2433">
    <w:r>
      <w:rPr>
        <w:rFonts w:ascii="Calibri" w:hAnsi="Calibri" w:cs="Calibri"/>
        <w:sz w:val="30"/>
      </w:rPr>
      <w:fldChar w:fldCharType="begin"/>
    </w:r>
    <w:r>
      <w:instrText xml:space="preserve"> PAGE   \* MERGEFORMAT </w:instrText>
    </w:r>
    <w:r>
      <w:rPr>
        <w:rFonts w:ascii="Calibri" w:hAnsi="Calibri" w:cs="Calibri"/>
        <w:sz w:val="30"/>
      </w:rPr>
      <w:fldChar w:fldCharType="separate"/>
    </w:r>
    <w:r>
      <w:rPr>
        <w:rFonts w:ascii="Times New Roman" w:eastAsia="Times New Roman" w:hAnsi="Times New Roman" w:cs="Times New Roman"/>
        <w:sz w:val="26"/>
      </w:rPr>
      <w:t>9</w:t>
    </w:r>
    <w:r>
      <w:rPr>
        <w:rFonts w:ascii="Times New Roman" w:eastAsia="Times New Roman" w:hAnsi="Times New Roman" w:cs="Times New Roman"/>
        <w:sz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C9570" w14:textId="77777777" w:rsidR="00B20F85" w:rsidRDefault="0075716E" w:rsidP="000F2433">
    <w:r>
      <w:rPr>
        <w:rFonts w:ascii="Calibri" w:hAnsi="Calibri" w:cs="Calibri"/>
        <w:sz w:val="30"/>
      </w:rPr>
      <w:fldChar w:fldCharType="begin"/>
    </w:r>
    <w:r>
      <w:instrText xml:space="preserve"> PAGE   \* MERGEFORMAT </w:instrText>
    </w:r>
    <w:r>
      <w:rPr>
        <w:rFonts w:ascii="Calibri" w:hAnsi="Calibri" w:cs="Calibri"/>
        <w:sz w:val="30"/>
      </w:rPr>
      <w:fldChar w:fldCharType="separate"/>
    </w:r>
    <w:r>
      <w:rPr>
        <w:rFonts w:ascii="Times New Roman" w:eastAsia="Times New Roman" w:hAnsi="Times New Roman" w:cs="Times New Roman"/>
        <w:sz w:val="26"/>
      </w:rPr>
      <w:t>9</w:t>
    </w:r>
    <w:r>
      <w:rPr>
        <w:rFonts w:ascii="Times New Roman" w:eastAsia="Times New Roman" w:hAnsi="Times New Roman" w:cs="Times New Roman"/>
        <w:sz w:val="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AFC8C" w14:textId="77777777" w:rsidR="00B20F85" w:rsidRDefault="00B20F85" w:rsidP="000F243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C5E4D" w14:textId="77777777" w:rsidR="00B20F85" w:rsidRDefault="00B20F85" w:rsidP="000F24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0EF06" w14:textId="77777777" w:rsidR="00B20F85" w:rsidRDefault="00B20F85" w:rsidP="000F24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A4CD4" w14:textId="77777777" w:rsidR="00E62F15" w:rsidRDefault="00E62F15" w:rsidP="000F2433">
      <w:r>
        <w:separator/>
      </w:r>
    </w:p>
  </w:footnote>
  <w:footnote w:type="continuationSeparator" w:id="0">
    <w:p w14:paraId="2B8BDFD2" w14:textId="77777777" w:rsidR="00E62F15" w:rsidRDefault="00E62F15" w:rsidP="000F24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29" style="width:5.45pt;height:5.45pt" coordsize="" o:spt="100" o:bullet="t" adj="0,,0" path="" stroked="f">
        <v:stroke joinstyle="miter"/>
        <v:imagedata r:id="rId1" o:title="image20"/>
        <v:formulas/>
        <v:path o:connecttype="segments"/>
      </v:shape>
    </w:pict>
  </w:numPicBullet>
  <w:abstractNum w:abstractNumId="0" w15:restartNumberingAfterBreak="0">
    <w:nsid w:val="02B32C8F"/>
    <w:multiLevelType w:val="hybridMultilevel"/>
    <w:tmpl w:val="6E542D32"/>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11912C91"/>
    <w:multiLevelType w:val="hybridMultilevel"/>
    <w:tmpl w:val="FEE43A3A"/>
    <w:lvl w:ilvl="0" w:tplc="15F47EC0">
      <w:start w:val="2"/>
      <w:numFmt w:val="decimal"/>
      <w:lvlText w:val="%1."/>
      <w:lvlJc w:val="left"/>
      <w:pPr>
        <w:ind w:left="521"/>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23EECF32">
      <w:start w:val="1"/>
      <w:numFmt w:val="lowerLetter"/>
      <w:lvlText w:val="%2"/>
      <w:lvlJc w:val="left"/>
      <w:pPr>
        <w:ind w:left="121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6AEA130A">
      <w:start w:val="1"/>
      <w:numFmt w:val="lowerRoman"/>
      <w:lvlText w:val="%3"/>
      <w:lvlJc w:val="left"/>
      <w:pPr>
        <w:ind w:left="193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BF7476FE">
      <w:start w:val="1"/>
      <w:numFmt w:val="decimal"/>
      <w:lvlText w:val="%4"/>
      <w:lvlJc w:val="left"/>
      <w:pPr>
        <w:ind w:left="265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4B2E87C4">
      <w:start w:val="1"/>
      <w:numFmt w:val="lowerLetter"/>
      <w:lvlText w:val="%5"/>
      <w:lvlJc w:val="left"/>
      <w:pPr>
        <w:ind w:left="337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04D48F7E">
      <w:start w:val="1"/>
      <w:numFmt w:val="lowerRoman"/>
      <w:lvlText w:val="%6"/>
      <w:lvlJc w:val="left"/>
      <w:pPr>
        <w:ind w:left="409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57CED4F6">
      <w:start w:val="1"/>
      <w:numFmt w:val="decimal"/>
      <w:lvlText w:val="%7"/>
      <w:lvlJc w:val="left"/>
      <w:pPr>
        <w:ind w:left="481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76E6B00A">
      <w:start w:val="1"/>
      <w:numFmt w:val="lowerLetter"/>
      <w:lvlText w:val="%8"/>
      <w:lvlJc w:val="left"/>
      <w:pPr>
        <w:ind w:left="553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E9BEBD6E">
      <w:start w:val="1"/>
      <w:numFmt w:val="lowerRoman"/>
      <w:lvlText w:val="%9"/>
      <w:lvlJc w:val="left"/>
      <w:pPr>
        <w:ind w:left="625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1B302F3E"/>
    <w:multiLevelType w:val="hybridMultilevel"/>
    <w:tmpl w:val="33F81740"/>
    <w:lvl w:ilvl="0" w:tplc="08090001">
      <w:start w:val="1"/>
      <w:numFmt w:val="bullet"/>
      <w:lvlText w:val=""/>
      <w:lvlJc w:val="left"/>
      <w:pPr>
        <w:ind w:left="1141" w:hanging="360"/>
      </w:pPr>
      <w:rPr>
        <w:rFonts w:ascii="Symbol" w:hAnsi="Symbol" w:hint="default"/>
      </w:rPr>
    </w:lvl>
    <w:lvl w:ilvl="1" w:tplc="08090003" w:tentative="1">
      <w:start w:val="1"/>
      <w:numFmt w:val="bullet"/>
      <w:lvlText w:val="o"/>
      <w:lvlJc w:val="left"/>
      <w:pPr>
        <w:ind w:left="1861" w:hanging="360"/>
      </w:pPr>
      <w:rPr>
        <w:rFonts w:ascii="Courier New" w:hAnsi="Courier New" w:cs="Courier New" w:hint="default"/>
      </w:rPr>
    </w:lvl>
    <w:lvl w:ilvl="2" w:tplc="08090005" w:tentative="1">
      <w:start w:val="1"/>
      <w:numFmt w:val="bullet"/>
      <w:lvlText w:val=""/>
      <w:lvlJc w:val="left"/>
      <w:pPr>
        <w:ind w:left="2581" w:hanging="360"/>
      </w:pPr>
      <w:rPr>
        <w:rFonts w:ascii="Wingdings" w:hAnsi="Wingdings" w:hint="default"/>
      </w:rPr>
    </w:lvl>
    <w:lvl w:ilvl="3" w:tplc="08090001" w:tentative="1">
      <w:start w:val="1"/>
      <w:numFmt w:val="bullet"/>
      <w:lvlText w:val=""/>
      <w:lvlJc w:val="left"/>
      <w:pPr>
        <w:ind w:left="3301" w:hanging="360"/>
      </w:pPr>
      <w:rPr>
        <w:rFonts w:ascii="Symbol" w:hAnsi="Symbol" w:hint="default"/>
      </w:rPr>
    </w:lvl>
    <w:lvl w:ilvl="4" w:tplc="08090003" w:tentative="1">
      <w:start w:val="1"/>
      <w:numFmt w:val="bullet"/>
      <w:lvlText w:val="o"/>
      <w:lvlJc w:val="left"/>
      <w:pPr>
        <w:ind w:left="4021" w:hanging="360"/>
      </w:pPr>
      <w:rPr>
        <w:rFonts w:ascii="Courier New" w:hAnsi="Courier New" w:cs="Courier New" w:hint="default"/>
      </w:rPr>
    </w:lvl>
    <w:lvl w:ilvl="5" w:tplc="08090005" w:tentative="1">
      <w:start w:val="1"/>
      <w:numFmt w:val="bullet"/>
      <w:lvlText w:val=""/>
      <w:lvlJc w:val="left"/>
      <w:pPr>
        <w:ind w:left="4741" w:hanging="360"/>
      </w:pPr>
      <w:rPr>
        <w:rFonts w:ascii="Wingdings" w:hAnsi="Wingdings" w:hint="default"/>
      </w:rPr>
    </w:lvl>
    <w:lvl w:ilvl="6" w:tplc="08090001" w:tentative="1">
      <w:start w:val="1"/>
      <w:numFmt w:val="bullet"/>
      <w:lvlText w:val=""/>
      <w:lvlJc w:val="left"/>
      <w:pPr>
        <w:ind w:left="5461" w:hanging="360"/>
      </w:pPr>
      <w:rPr>
        <w:rFonts w:ascii="Symbol" w:hAnsi="Symbol" w:hint="default"/>
      </w:rPr>
    </w:lvl>
    <w:lvl w:ilvl="7" w:tplc="08090003" w:tentative="1">
      <w:start w:val="1"/>
      <w:numFmt w:val="bullet"/>
      <w:lvlText w:val="o"/>
      <w:lvlJc w:val="left"/>
      <w:pPr>
        <w:ind w:left="6181" w:hanging="360"/>
      </w:pPr>
      <w:rPr>
        <w:rFonts w:ascii="Courier New" w:hAnsi="Courier New" w:cs="Courier New" w:hint="default"/>
      </w:rPr>
    </w:lvl>
    <w:lvl w:ilvl="8" w:tplc="08090005" w:tentative="1">
      <w:start w:val="1"/>
      <w:numFmt w:val="bullet"/>
      <w:lvlText w:val=""/>
      <w:lvlJc w:val="left"/>
      <w:pPr>
        <w:ind w:left="6901" w:hanging="360"/>
      </w:pPr>
      <w:rPr>
        <w:rFonts w:ascii="Wingdings" w:hAnsi="Wingdings" w:hint="default"/>
      </w:rPr>
    </w:lvl>
  </w:abstractNum>
  <w:abstractNum w:abstractNumId="3" w15:restartNumberingAfterBreak="0">
    <w:nsid w:val="1E710C3D"/>
    <w:multiLevelType w:val="hybridMultilevel"/>
    <w:tmpl w:val="5A32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810904"/>
    <w:multiLevelType w:val="multilevel"/>
    <w:tmpl w:val="47F25FE8"/>
    <w:lvl w:ilvl="0">
      <w:start w:val="1"/>
      <w:numFmt w:val="decimal"/>
      <w:lvlText w:val="%1."/>
      <w:lvlJc w:val="left"/>
      <w:pPr>
        <w:ind w:left="786"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53133EAB"/>
    <w:multiLevelType w:val="hybridMultilevel"/>
    <w:tmpl w:val="C5969DA6"/>
    <w:lvl w:ilvl="0" w:tplc="6478E7FE">
      <w:start w:val="1"/>
      <w:numFmt w:val="bullet"/>
      <w:lvlText w:val="•"/>
      <w:lvlPicBulletId w:val="0"/>
      <w:lvlJc w:val="left"/>
      <w:pPr>
        <w:ind w:left="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92A70E0">
      <w:start w:val="1"/>
      <w:numFmt w:val="bullet"/>
      <w:lvlText w:val="o"/>
      <w:lvlJc w:val="left"/>
      <w:pPr>
        <w:ind w:left="16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5C44B74">
      <w:start w:val="1"/>
      <w:numFmt w:val="bullet"/>
      <w:lvlText w:val="▪"/>
      <w:lvlJc w:val="left"/>
      <w:pPr>
        <w:ind w:left="24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9D03EC4">
      <w:start w:val="1"/>
      <w:numFmt w:val="bullet"/>
      <w:lvlText w:val="•"/>
      <w:lvlJc w:val="left"/>
      <w:pPr>
        <w:ind w:left="31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DFCE690">
      <w:start w:val="1"/>
      <w:numFmt w:val="bullet"/>
      <w:lvlText w:val="o"/>
      <w:lvlJc w:val="left"/>
      <w:pPr>
        <w:ind w:left="38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CC2E75C">
      <w:start w:val="1"/>
      <w:numFmt w:val="bullet"/>
      <w:lvlText w:val="▪"/>
      <w:lvlJc w:val="left"/>
      <w:pPr>
        <w:ind w:left="45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C30E0CE">
      <w:start w:val="1"/>
      <w:numFmt w:val="bullet"/>
      <w:lvlText w:val="•"/>
      <w:lvlJc w:val="left"/>
      <w:pPr>
        <w:ind w:left="52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2A4B5E6">
      <w:start w:val="1"/>
      <w:numFmt w:val="bullet"/>
      <w:lvlText w:val="o"/>
      <w:lvlJc w:val="left"/>
      <w:pPr>
        <w:ind w:left="60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BCC3810">
      <w:start w:val="1"/>
      <w:numFmt w:val="bullet"/>
      <w:lvlText w:val="▪"/>
      <w:lvlJc w:val="left"/>
      <w:pPr>
        <w:ind w:left="67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AF37315"/>
    <w:multiLevelType w:val="hybridMultilevel"/>
    <w:tmpl w:val="DB40B38A"/>
    <w:lvl w:ilvl="0" w:tplc="4CF47AF0">
      <w:start w:val="1"/>
      <w:numFmt w:val="decimal"/>
      <w:lvlText w:val="%1."/>
      <w:lvlJc w:val="left"/>
      <w:pPr>
        <w:ind w:left="781" w:hanging="360"/>
      </w:pPr>
      <w:rPr>
        <w:rFonts w:hint="default"/>
      </w:rPr>
    </w:lvl>
    <w:lvl w:ilvl="1" w:tplc="08090019" w:tentative="1">
      <w:start w:val="1"/>
      <w:numFmt w:val="lowerLetter"/>
      <w:lvlText w:val="%2."/>
      <w:lvlJc w:val="left"/>
      <w:pPr>
        <w:ind w:left="1501" w:hanging="360"/>
      </w:pPr>
    </w:lvl>
    <w:lvl w:ilvl="2" w:tplc="0809001B" w:tentative="1">
      <w:start w:val="1"/>
      <w:numFmt w:val="lowerRoman"/>
      <w:lvlText w:val="%3."/>
      <w:lvlJc w:val="right"/>
      <w:pPr>
        <w:ind w:left="2221" w:hanging="180"/>
      </w:pPr>
    </w:lvl>
    <w:lvl w:ilvl="3" w:tplc="0809000F" w:tentative="1">
      <w:start w:val="1"/>
      <w:numFmt w:val="decimal"/>
      <w:lvlText w:val="%4."/>
      <w:lvlJc w:val="left"/>
      <w:pPr>
        <w:ind w:left="2941" w:hanging="360"/>
      </w:pPr>
    </w:lvl>
    <w:lvl w:ilvl="4" w:tplc="08090019" w:tentative="1">
      <w:start w:val="1"/>
      <w:numFmt w:val="lowerLetter"/>
      <w:lvlText w:val="%5."/>
      <w:lvlJc w:val="left"/>
      <w:pPr>
        <w:ind w:left="3661" w:hanging="360"/>
      </w:pPr>
    </w:lvl>
    <w:lvl w:ilvl="5" w:tplc="0809001B" w:tentative="1">
      <w:start w:val="1"/>
      <w:numFmt w:val="lowerRoman"/>
      <w:lvlText w:val="%6."/>
      <w:lvlJc w:val="right"/>
      <w:pPr>
        <w:ind w:left="4381" w:hanging="180"/>
      </w:pPr>
    </w:lvl>
    <w:lvl w:ilvl="6" w:tplc="0809000F" w:tentative="1">
      <w:start w:val="1"/>
      <w:numFmt w:val="decimal"/>
      <w:lvlText w:val="%7."/>
      <w:lvlJc w:val="left"/>
      <w:pPr>
        <w:ind w:left="5101" w:hanging="360"/>
      </w:pPr>
    </w:lvl>
    <w:lvl w:ilvl="7" w:tplc="08090019" w:tentative="1">
      <w:start w:val="1"/>
      <w:numFmt w:val="lowerLetter"/>
      <w:lvlText w:val="%8."/>
      <w:lvlJc w:val="left"/>
      <w:pPr>
        <w:ind w:left="5821" w:hanging="360"/>
      </w:pPr>
    </w:lvl>
    <w:lvl w:ilvl="8" w:tplc="0809001B" w:tentative="1">
      <w:start w:val="1"/>
      <w:numFmt w:val="lowerRoman"/>
      <w:lvlText w:val="%9."/>
      <w:lvlJc w:val="right"/>
      <w:pPr>
        <w:ind w:left="6541" w:hanging="180"/>
      </w:pPr>
    </w:lvl>
  </w:abstractNum>
  <w:abstractNum w:abstractNumId="7" w15:restartNumberingAfterBreak="0">
    <w:nsid w:val="68DA3214"/>
    <w:multiLevelType w:val="hybridMultilevel"/>
    <w:tmpl w:val="BA62B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3009194">
    <w:abstractNumId w:val="1"/>
  </w:num>
  <w:num w:numId="2" w16cid:durableId="615218350">
    <w:abstractNumId w:val="5"/>
  </w:num>
  <w:num w:numId="3" w16cid:durableId="142544426">
    <w:abstractNumId w:val="0"/>
  </w:num>
  <w:num w:numId="4" w16cid:durableId="1119683087">
    <w:abstractNumId w:val="4"/>
  </w:num>
  <w:num w:numId="5" w16cid:durableId="453407974">
    <w:abstractNumId w:val="7"/>
  </w:num>
  <w:num w:numId="6" w16cid:durableId="2008438750">
    <w:abstractNumId w:val="2"/>
  </w:num>
  <w:num w:numId="7" w16cid:durableId="557980951">
    <w:abstractNumId w:val="6"/>
  </w:num>
  <w:num w:numId="8" w16cid:durableId="1449053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F85"/>
    <w:rsid w:val="000B539F"/>
    <w:rsid w:val="000B5D5E"/>
    <w:rsid w:val="000F2433"/>
    <w:rsid w:val="00103306"/>
    <w:rsid w:val="00152B3F"/>
    <w:rsid w:val="00167AAA"/>
    <w:rsid w:val="001F7CC6"/>
    <w:rsid w:val="0027237D"/>
    <w:rsid w:val="00280B89"/>
    <w:rsid w:val="002A2092"/>
    <w:rsid w:val="002D537B"/>
    <w:rsid w:val="002D558F"/>
    <w:rsid w:val="002F2DAE"/>
    <w:rsid w:val="00306D24"/>
    <w:rsid w:val="00313E86"/>
    <w:rsid w:val="00352A3C"/>
    <w:rsid w:val="003567F0"/>
    <w:rsid w:val="00371475"/>
    <w:rsid w:val="003A3962"/>
    <w:rsid w:val="003B7665"/>
    <w:rsid w:val="003D3430"/>
    <w:rsid w:val="003D4C60"/>
    <w:rsid w:val="00401D2F"/>
    <w:rsid w:val="00451553"/>
    <w:rsid w:val="00487363"/>
    <w:rsid w:val="004D1D97"/>
    <w:rsid w:val="004D6DF8"/>
    <w:rsid w:val="004E1A8E"/>
    <w:rsid w:val="005254F9"/>
    <w:rsid w:val="005E29A5"/>
    <w:rsid w:val="005F2A7A"/>
    <w:rsid w:val="00625DBD"/>
    <w:rsid w:val="00696FB8"/>
    <w:rsid w:val="006A38F6"/>
    <w:rsid w:val="006B22E7"/>
    <w:rsid w:val="00734F46"/>
    <w:rsid w:val="00756180"/>
    <w:rsid w:val="0075716E"/>
    <w:rsid w:val="007A05DF"/>
    <w:rsid w:val="007F33BF"/>
    <w:rsid w:val="00816298"/>
    <w:rsid w:val="008A1E2A"/>
    <w:rsid w:val="008C38C4"/>
    <w:rsid w:val="00951053"/>
    <w:rsid w:val="00975ACD"/>
    <w:rsid w:val="00A139DE"/>
    <w:rsid w:val="00A305D0"/>
    <w:rsid w:val="00A379D9"/>
    <w:rsid w:val="00A614CF"/>
    <w:rsid w:val="00B20F85"/>
    <w:rsid w:val="00B50D43"/>
    <w:rsid w:val="00B520AD"/>
    <w:rsid w:val="00B672D1"/>
    <w:rsid w:val="00BB1843"/>
    <w:rsid w:val="00BD0766"/>
    <w:rsid w:val="00C00AE1"/>
    <w:rsid w:val="00C25BCF"/>
    <w:rsid w:val="00C516E3"/>
    <w:rsid w:val="00C562EF"/>
    <w:rsid w:val="00CB64D8"/>
    <w:rsid w:val="00D225D1"/>
    <w:rsid w:val="00DD67DD"/>
    <w:rsid w:val="00E10C80"/>
    <w:rsid w:val="00E252CA"/>
    <w:rsid w:val="00E56830"/>
    <w:rsid w:val="00E62F15"/>
    <w:rsid w:val="00E74813"/>
    <w:rsid w:val="00EB3FEA"/>
    <w:rsid w:val="00EE3142"/>
    <w:rsid w:val="00F04D3C"/>
    <w:rsid w:val="00F15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FC1E3"/>
  <w15:docId w15:val="{DDE6610B-E49E-4EA2-8ED7-DFD1A646A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433"/>
    <w:pPr>
      <w:spacing w:after="255" w:line="222" w:lineRule="auto"/>
      <w:ind w:left="426" w:right="403" w:hanging="5"/>
      <w:jc w:val="both"/>
    </w:pPr>
    <w:rPr>
      <w:rFonts w:eastAsia="Calibri" w:cstheme="minorHAnsi"/>
      <w:color w:val="000000"/>
      <w:sz w:val="24"/>
      <w:szCs w:val="18"/>
    </w:rPr>
  </w:style>
  <w:style w:type="paragraph" w:styleId="Heading1">
    <w:name w:val="heading 1"/>
    <w:basedOn w:val="Heading2"/>
    <w:next w:val="Normal"/>
    <w:link w:val="Heading1Char"/>
    <w:uiPriority w:val="9"/>
    <w:qFormat/>
    <w:rsid w:val="000F2433"/>
    <w:pPr>
      <w:tabs>
        <w:tab w:val="center" w:pos="9282"/>
      </w:tabs>
      <w:spacing w:after="130"/>
      <w:ind w:left="426" w:firstLine="0"/>
      <w:outlineLvl w:val="0"/>
    </w:pPr>
    <w:rPr>
      <w:rFonts w:asciiTheme="minorHAnsi" w:hAnsiTheme="minorHAnsi" w:cstheme="minorHAnsi"/>
      <w:b/>
      <w:bCs/>
      <w:color w:val="002060"/>
      <w:sz w:val="28"/>
      <w:szCs w:val="16"/>
    </w:rPr>
  </w:style>
  <w:style w:type="paragraph" w:styleId="Heading2">
    <w:name w:val="heading 2"/>
    <w:next w:val="Normal"/>
    <w:link w:val="Heading2Char"/>
    <w:uiPriority w:val="9"/>
    <w:unhideWhenUsed/>
    <w:qFormat/>
    <w:pPr>
      <w:keepNext/>
      <w:keepLines/>
      <w:spacing w:after="0"/>
      <w:ind w:left="96" w:hanging="10"/>
      <w:outlineLvl w:val="1"/>
    </w:pPr>
    <w:rPr>
      <w:rFonts w:ascii="Calibri" w:eastAsia="Calibri" w:hAnsi="Calibri" w:cs="Calibri"/>
      <w:color w:val="000000"/>
      <w:sz w:val="40"/>
    </w:rPr>
  </w:style>
  <w:style w:type="paragraph" w:styleId="Heading3">
    <w:name w:val="heading 3"/>
    <w:next w:val="Normal"/>
    <w:link w:val="Heading3Char"/>
    <w:uiPriority w:val="9"/>
    <w:unhideWhenUsed/>
    <w:qFormat/>
    <w:pPr>
      <w:keepNext/>
      <w:keepLines/>
      <w:spacing w:after="0"/>
      <w:ind w:left="96" w:hanging="10"/>
      <w:outlineLvl w:val="2"/>
    </w:pPr>
    <w:rPr>
      <w:rFonts w:ascii="Calibri" w:eastAsia="Calibri" w:hAnsi="Calibri" w:cs="Calibri"/>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F2433"/>
    <w:rPr>
      <w:rFonts w:eastAsia="Calibri" w:cstheme="minorHAnsi"/>
      <w:b/>
      <w:bCs/>
      <w:color w:val="002060"/>
      <w:sz w:val="28"/>
      <w:szCs w:val="16"/>
    </w:rPr>
  </w:style>
  <w:style w:type="character" w:customStyle="1" w:styleId="Heading2Char">
    <w:name w:val="Heading 2 Char"/>
    <w:link w:val="Heading2"/>
    <w:rPr>
      <w:rFonts w:ascii="Calibri" w:eastAsia="Calibri" w:hAnsi="Calibri" w:cs="Calibri"/>
      <w:color w:val="000000"/>
      <w:sz w:val="40"/>
    </w:rPr>
  </w:style>
  <w:style w:type="character" w:customStyle="1" w:styleId="Heading3Char">
    <w:name w:val="Heading 3 Char"/>
    <w:link w:val="Heading3"/>
    <w:rPr>
      <w:rFonts w:ascii="Calibri" w:eastAsia="Calibri" w:hAnsi="Calibri" w:cs="Calibri"/>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F2433"/>
    <w:pPr>
      <w:ind w:left="720"/>
      <w:contextualSpacing/>
    </w:pPr>
  </w:style>
  <w:style w:type="paragraph" w:styleId="NoSpacing">
    <w:name w:val="No Spacing"/>
    <w:aliases w:val="Doc Header"/>
    <w:basedOn w:val="Normal"/>
    <w:uiPriority w:val="1"/>
    <w:qFormat/>
    <w:rsid w:val="000F2433"/>
    <w:pPr>
      <w:jc w:val="center"/>
    </w:pPr>
    <w:rPr>
      <w:b/>
      <w:bCs/>
      <w:sz w:val="32"/>
      <w:szCs w:val="32"/>
    </w:rPr>
  </w:style>
  <w:style w:type="paragraph" w:styleId="Header">
    <w:name w:val="header"/>
    <w:basedOn w:val="Normal"/>
    <w:link w:val="HeaderChar"/>
    <w:uiPriority w:val="99"/>
    <w:unhideWhenUsed/>
    <w:rsid w:val="000F24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433"/>
    <w:rPr>
      <w:rFonts w:eastAsia="Calibri" w:cstheme="minorHAnsi"/>
      <w:color w:val="000000"/>
      <w:sz w:val="24"/>
      <w:szCs w:val="18"/>
    </w:rPr>
  </w:style>
  <w:style w:type="paragraph" w:styleId="Footer">
    <w:name w:val="footer"/>
    <w:basedOn w:val="Normal"/>
    <w:link w:val="FooterChar"/>
    <w:uiPriority w:val="99"/>
    <w:semiHidden/>
    <w:unhideWhenUsed/>
    <w:rsid w:val="00B50D4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50D43"/>
    <w:rPr>
      <w:rFonts w:eastAsia="Calibri" w:cstheme="minorHAnsi"/>
      <w:color w:val="000000"/>
      <w:sz w:val="24"/>
      <w:szCs w:val="18"/>
    </w:rPr>
  </w:style>
  <w:style w:type="table" w:styleId="TableGrid0">
    <w:name w:val="Table Grid"/>
    <w:basedOn w:val="TableNormal"/>
    <w:uiPriority w:val="39"/>
    <w:rsid w:val="009510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2487</Words>
  <Characters>14180</Characters>
  <Application>Microsoft Office Word</Application>
  <DocSecurity>0</DocSecurity>
  <Lines>118</Lines>
  <Paragraphs>33</Paragraphs>
  <ScaleCrop>false</ScaleCrop>
  <Company/>
  <LinksUpToDate>false</LinksUpToDate>
  <CharactersWithSpaces>16634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Reynolds</dc:creator>
  <cp:keywords/>
  <cp:lastModifiedBy>Julie Tinn</cp:lastModifiedBy>
  <cp:revision>2</cp:revision>
  <cp:lastPrinted>2024-03-26T13:58:00Z</cp:lastPrinted>
  <dcterms:created xsi:type="dcterms:W3CDTF">2024-12-03T18:21:00Z</dcterms:created>
  <dcterms:modified xsi:type="dcterms:W3CDTF">2024-12-03T18:21:00Z</dcterms:modified>
</cp:coreProperties>
</file>